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1BB1" w14:textId="77777777" w:rsidR="00D06C95" w:rsidRPr="00D06C95" w:rsidRDefault="00D06C95" w:rsidP="00D06C95">
      <w:pPr>
        <w:spacing w:before="600" w:after="0" w:line="5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pacing w:val="-2"/>
          <w:sz w:val="36"/>
          <w:szCs w:val="36"/>
          <w:lang w:eastAsia="ru-RU"/>
        </w:rPr>
      </w:pPr>
      <w:r w:rsidRPr="00D06C95">
        <w:rPr>
          <w:rFonts w:ascii="Times New Roman" w:eastAsia="Times New Roman" w:hAnsi="Times New Roman" w:cs="Times New Roman"/>
          <w:b/>
          <w:bCs/>
          <w:color w:val="FF0000"/>
          <w:spacing w:val="-2"/>
          <w:sz w:val="36"/>
          <w:szCs w:val="36"/>
          <w:lang w:eastAsia="ru-RU"/>
        </w:rPr>
        <w:t>Как пройдёт итоговое сочинение</w:t>
      </w:r>
    </w:p>
    <w:p w14:paraId="574A028E" w14:textId="77777777" w:rsidR="00D06C95" w:rsidRPr="00D06C95" w:rsidRDefault="00D06C95" w:rsidP="00D06C95">
      <w:pPr>
        <w:spacing w:before="240" w:after="0" w:line="360" w:lineRule="auto"/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</w:pPr>
      <w:r w:rsidRPr="00D06C95"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  <w:t xml:space="preserve">Основная дата итогового сочинения — </w:t>
      </w:r>
      <w:r w:rsidRPr="00D06C9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7 декабря 2022 года.</w:t>
      </w:r>
      <w:r w:rsidRPr="00D06C9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  <w:r w:rsidRPr="00D06C95"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  <w:t xml:space="preserve">Мероприятие начнётся в </w:t>
      </w:r>
      <w:r w:rsidRPr="00D06C95">
        <w:rPr>
          <w:rFonts w:ascii="Times New Roman" w:eastAsia="Times New Roman" w:hAnsi="Times New Roman" w:cs="Times New Roman"/>
          <w:b/>
          <w:bCs/>
          <w:color w:val="11253D"/>
          <w:sz w:val="36"/>
          <w:szCs w:val="36"/>
          <w:lang w:eastAsia="ru-RU"/>
        </w:rPr>
        <w:t>10:00</w:t>
      </w:r>
      <w:r w:rsidRPr="00D06C95"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  <w:t xml:space="preserve"> по местному времени. Если опоздаете, вас пустят, но вы пропустите инструктаж, и останется меньше времени на работу.</w:t>
      </w:r>
    </w:p>
    <w:p w14:paraId="4D50F6B3" w14:textId="77777777" w:rsidR="00D06C95" w:rsidRPr="00D06C95" w:rsidRDefault="00D06C95" w:rsidP="00D06C95">
      <w:pPr>
        <w:spacing w:before="240" w:after="0" w:line="360" w:lineRule="auto"/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</w:pPr>
      <w:r w:rsidRPr="00D06C95"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  <w:t xml:space="preserve">Непосредственно перед сочинением вы получите </w:t>
      </w:r>
      <w:r w:rsidRPr="00D06C95">
        <w:rPr>
          <w:rFonts w:ascii="Times New Roman" w:eastAsia="Times New Roman" w:hAnsi="Times New Roman" w:cs="Times New Roman"/>
          <w:b/>
          <w:bCs/>
          <w:color w:val="11253D"/>
          <w:sz w:val="36"/>
          <w:szCs w:val="36"/>
          <w:lang w:eastAsia="ru-RU"/>
        </w:rPr>
        <w:t>шесть тем.</w:t>
      </w:r>
      <w:r w:rsidRPr="00D06C95"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  <w:t xml:space="preserve"> Нужно будет выбрать одну. На написание дадут </w:t>
      </w:r>
      <w:r w:rsidRPr="00D06C9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3 часа 55 минут</w:t>
      </w:r>
      <w:r w:rsidRPr="00D06C9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  <w:r w:rsidRPr="00D06C95"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  <w:t>— больше, чем на ЕГЭ. Поэтому можно будет писать спокойно и сосредоточенно.</w:t>
      </w:r>
    </w:p>
    <w:p w14:paraId="36150732" w14:textId="77777777" w:rsidR="00D06C95" w:rsidRPr="00D06C95" w:rsidRDefault="00D06C95" w:rsidP="00D06C95">
      <w:pPr>
        <w:spacing w:before="240" w:after="0" w:line="360" w:lineRule="auto"/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</w:pPr>
      <w:r w:rsidRPr="00D06C95"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  <w:t>Можно воспринимать мероприятие как репетицию ЕГЭ: за каждым участником так же будет закреплено место, в аудиторию разрешат пронести чёрную гелевую ручку, паспорт, очки. В отличие от ЕГЭ можно взять словарь.</w:t>
      </w:r>
    </w:p>
    <w:p w14:paraId="6CB160F6" w14:textId="77777777" w:rsidR="00D06C95" w:rsidRPr="00D06C95" w:rsidRDefault="00D06C95" w:rsidP="00D06C95">
      <w:pPr>
        <w:spacing w:before="240" w:after="0" w:line="360" w:lineRule="atLeast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  <w:r w:rsidRPr="00D06C95"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  <w:t>Потренируйтесь писать сочинения, соблюдая следующие правила:</w:t>
      </w:r>
    </w:p>
    <w:p w14:paraId="6BE1AE95" w14:textId="77777777" w:rsidR="00D06C95" w:rsidRPr="00D06C95" w:rsidRDefault="00D06C95" w:rsidP="00D06C95">
      <w:pPr>
        <w:numPr>
          <w:ilvl w:val="0"/>
          <w:numId w:val="1"/>
        </w:numPr>
        <w:spacing w:before="360" w:after="0" w:line="276" w:lineRule="auto"/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</w:pPr>
      <w:r w:rsidRPr="00D06C95"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  <w:t>Пишите в тексте не меньше рекомендованных ФИПИ 350 слов. Так вы подстрахуете себя по объёму сочинения и сможете полноценно раскрыть тему (с помощью минимума из 250 слов это сделать крайне сложно, если только вы не Чехов).</w:t>
      </w:r>
    </w:p>
    <w:p w14:paraId="4BF375A7" w14:textId="17145456" w:rsidR="00D06C95" w:rsidRPr="00D06C95" w:rsidRDefault="00D06C95" w:rsidP="00D06C95">
      <w:pPr>
        <w:numPr>
          <w:ilvl w:val="0"/>
          <w:numId w:val="1"/>
        </w:numPr>
        <w:spacing w:before="240" w:after="0" w:line="276" w:lineRule="auto"/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</w:pPr>
      <w:r w:rsidRPr="00D06C95"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  <w:t>Выберите минимум два литературных произведения для аргументации своей позиции. При этом нужно, чтобы они были сопоставимы: стихи — к стихам</w:t>
      </w:r>
      <w:r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  <w:t xml:space="preserve"> и т.д.</w:t>
      </w:r>
      <w:r w:rsidRPr="00D06C95"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  <w:t xml:space="preserve"> Если вы плохо запомнили один из источников, второй может вас выручить.</w:t>
      </w:r>
    </w:p>
    <w:p w14:paraId="55F55452" w14:textId="77777777" w:rsidR="00D06C95" w:rsidRPr="00D06C95" w:rsidRDefault="00D06C95" w:rsidP="00D06C95">
      <w:pPr>
        <w:numPr>
          <w:ilvl w:val="0"/>
          <w:numId w:val="1"/>
        </w:numPr>
        <w:spacing w:before="240" w:after="0" w:line="276" w:lineRule="auto"/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</w:pPr>
      <w:r w:rsidRPr="00D06C95"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  <w:t>Проверяйте написание слов по орфографическому словарю. На итоговом сочинении разрешено им пользоваться.</w:t>
      </w:r>
    </w:p>
    <w:p w14:paraId="14D846DD" w14:textId="77777777" w:rsidR="00D06C95" w:rsidRPr="00D06C95" w:rsidRDefault="00D06C95" w:rsidP="00D06C95">
      <w:pPr>
        <w:rPr>
          <w:rFonts w:ascii="Times New Roman" w:hAnsi="Times New Roman" w:cs="Times New Roman"/>
          <w:sz w:val="36"/>
          <w:szCs w:val="36"/>
        </w:rPr>
      </w:pPr>
    </w:p>
    <w:sectPr w:rsidR="00D06C95" w:rsidRPr="00D06C95" w:rsidSect="00D06C95">
      <w:pgSz w:w="11906" w:h="16838"/>
      <w:pgMar w:top="142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331D7"/>
    <w:multiLevelType w:val="multilevel"/>
    <w:tmpl w:val="879E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8529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8F"/>
    <w:rsid w:val="0051468F"/>
    <w:rsid w:val="00A97767"/>
    <w:rsid w:val="00C23B23"/>
    <w:rsid w:val="00D06C95"/>
    <w:rsid w:val="00F0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2C60"/>
  <w15:chartTrackingRefBased/>
  <w15:docId w15:val="{4230C3E7-51CC-4F9C-8712-B89AC9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2022-10-13T04:43:00Z</dcterms:created>
  <dcterms:modified xsi:type="dcterms:W3CDTF">2022-10-13T04:43:00Z</dcterms:modified>
</cp:coreProperties>
</file>