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38" w:rsidRPr="00513D38" w:rsidRDefault="00513D38" w:rsidP="00513D38">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513D38">
        <w:rPr>
          <w:rFonts w:ascii="Arial" w:eastAsia="Times New Roman" w:hAnsi="Arial" w:cs="Arial"/>
          <w:color w:val="000000"/>
          <w:kern w:val="36"/>
          <w:sz w:val="33"/>
          <w:szCs w:val="33"/>
          <w:lang w:eastAsia="ru-RU"/>
        </w:rPr>
        <w:t>«Открытие» нового знания первичное восприятие и усвоение нового теоретического учебного материала (правил, понятий, алгоритмов…)</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b/>
          <w:bCs/>
          <w:color w:val="000000"/>
          <w:sz w:val="24"/>
          <w:szCs w:val="24"/>
          <w:lang w:eastAsia="ru-RU"/>
        </w:rPr>
        <w:t>«УДИВЛЯЙ!»</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xml:space="preserve">Приём, направленный на активизацию мыслительной деятельности и привлечение интереса к теме урока. Формирует: умение анализировать; умение выделять и формулировать противоречие. Учитель находит такой угол зрения, при котором даже хорошо известные факты становятся загадкой. Хорошо известно, что ничто так не привлекает внимание и не стимулирует работу, как удивительное. Всегда можно найти такой угол зрения, при котором даже </w:t>
      </w:r>
      <w:proofErr w:type="gramStart"/>
      <w:r w:rsidRPr="00513D38">
        <w:rPr>
          <w:rFonts w:ascii="Arial" w:eastAsia="Times New Roman" w:hAnsi="Arial" w:cs="Arial"/>
          <w:color w:val="000000"/>
          <w:sz w:val="24"/>
          <w:szCs w:val="24"/>
          <w:lang w:eastAsia="ru-RU"/>
        </w:rPr>
        <w:t>обыденное</w:t>
      </w:r>
      <w:proofErr w:type="gramEnd"/>
      <w:r w:rsidRPr="00513D38">
        <w:rPr>
          <w:rFonts w:ascii="Arial" w:eastAsia="Times New Roman" w:hAnsi="Arial" w:cs="Arial"/>
          <w:color w:val="000000"/>
          <w:sz w:val="24"/>
          <w:szCs w:val="24"/>
          <w:lang w:eastAsia="ru-RU"/>
        </w:rPr>
        <w:t xml:space="preserve"> становится удивительным. Это могут быть факты из биографии писателей.</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b/>
          <w:bCs/>
          <w:color w:val="000000"/>
          <w:sz w:val="24"/>
          <w:szCs w:val="24"/>
          <w:lang w:eastAsia="ru-RU"/>
        </w:rPr>
        <w:t>«ПРЕСС-КОНФЕРЕНЦИЯ»</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xml:space="preserve">Преподаватель намеренно неполно раскрывает тему, предложив учащимся задать </w:t>
      </w:r>
      <w:proofErr w:type="spellStart"/>
      <w:r w:rsidRPr="00513D38">
        <w:rPr>
          <w:rFonts w:ascii="Arial" w:eastAsia="Times New Roman" w:hAnsi="Arial" w:cs="Arial"/>
          <w:color w:val="000000"/>
          <w:sz w:val="24"/>
          <w:szCs w:val="24"/>
          <w:lang w:eastAsia="ru-RU"/>
        </w:rPr>
        <w:t>дораскрывающие</w:t>
      </w:r>
      <w:proofErr w:type="spellEnd"/>
      <w:r w:rsidRPr="00513D38">
        <w:rPr>
          <w:rFonts w:ascii="Arial" w:eastAsia="Times New Roman" w:hAnsi="Arial" w:cs="Arial"/>
          <w:color w:val="000000"/>
          <w:sz w:val="24"/>
          <w:szCs w:val="24"/>
          <w:lang w:eastAsia="ru-RU"/>
        </w:rPr>
        <w:t xml:space="preserve"> ее вопросы.</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b/>
          <w:bCs/>
          <w:color w:val="000000"/>
          <w:sz w:val="24"/>
          <w:szCs w:val="24"/>
          <w:lang w:eastAsia="ru-RU"/>
        </w:rPr>
        <w:t>«КЛЮЧЕВЫЕ ТЕРМИНЫ»</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Из текста выбираются четыре-пять ключевых слов. Перед чтением текста учащимся, работающим парами или группами, предлагается дать общую трактовку этих терминов и предположить, как они будут применяться в конкретном контексте той темы, которую им предстоит изучить. После чтения текста, проверить, в этом ли значении употреблялись термины.</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b/>
          <w:bCs/>
          <w:color w:val="000000"/>
          <w:sz w:val="24"/>
          <w:szCs w:val="24"/>
          <w:lang w:eastAsia="ru-RU"/>
        </w:rPr>
        <w:t>«ПРИВЛЕКАТЕЛЬНАЯ ЦЕЛЬ»</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Перед учащимся ставится простая, понятная и привлекательная для него цель, выполняя которую он волей-неволей выполняет и то учебное действие, которое планирует педагог.</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b/>
          <w:bCs/>
          <w:i/>
          <w:iCs/>
          <w:color w:val="000000"/>
          <w:sz w:val="24"/>
          <w:szCs w:val="24"/>
          <w:lang w:eastAsia="ru-RU"/>
        </w:rPr>
        <w:t>«МУЛЬТИМЕДИЙНАЯ ПРЕЗЕНТАЦИЯ»</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i/>
          <w:iCs/>
          <w:color w:val="000000"/>
          <w:sz w:val="24"/>
          <w:szCs w:val="24"/>
          <w:lang w:eastAsia="ru-RU"/>
        </w:rPr>
        <w:t>Мультимедийная презентация</w:t>
      </w:r>
      <w:r w:rsidRPr="00513D38">
        <w:rPr>
          <w:rFonts w:ascii="Arial" w:eastAsia="Times New Roman" w:hAnsi="Arial" w:cs="Arial"/>
          <w:color w:val="000000"/>
          <w:sz w:val="24"/>
          <w:szCs w:val="24"/>
          <w:lang w:eastAsia="ru-RU"/>
        </w:rPr>
        <w:t> - </w:t>
      </w:r>
      <w:r w:rsidRPr="00513D38">
        <w:rPr>
          <w:rFonts w:ascii="Arial" w:eastAsia="Times New Roman" w:hAnsi="Arial" w:cs="Arial"/>
          <w:i/>
          <w:iCs/>
          <w:color w:val="000000"/>
          <w:sz w:val="24"/>
          <w:szCs w:val="24"/>
          <w:lang w:eastAsia="ru-RU"/>
        </w:rPr>
        <w:t>это</w:t>
      </w:r>
      <w:r w:rsidRPr="00513D38">
        <w:rPr>
          <w:rFonts w:ascii="Arial" w:eastAsia="Times New Roman" w:hAnsi="Arial" w:cs="Arial"/>
          <w:color w:val="000000"/>
          <w:sz w:val="24"/>
          <w:szCs w:val="24"/>
          <w:lang w:eastAsia="ru-RU"/>
        </w:rPr>
        <w:t> представление материала с использованием компьютерной техники. Мультимедиа способствует развитию мотивации, коммуникативных способностей, получению навыков, накоплению фактических знаний, а также способствует развитию информационной грамотности. Облегчение процесса восприятия и запоминания информации с помощью ярких образов - это основа любой современной презентации.</w:t>
      </w:r>
    </w:p>
    <w:p w:rsidR="00513D38" w:rsidRPr="00513D38" w:rsidRDefault="00513D38" w:rsidP="00513D38">
      <w:pPr>
        <w:spacing w:after="0" w:line="240" w:lineRule="auto"/>
        <w:jc w:val="center"/>
        <w:outlineLvl w:val="1"/>
        <w:rPr>
          <w:rFonts w:ascii="Arial" w:eastAsia="Times New Roman" w:hAnsi="Arial" w:cs="Arial"/>
          <w:color w:val="000000"/>
          <w:sz w:val="30"/>
          <w:szCs w:val="30"/>
          <w:lang w:eastAsia="ru-RU"/>
        </w:rPr>
      </w:pPr>
      <w:r w:rsidRPr="00513D38">
        <w:rPr>
          <w:rFonts w:ascii="Arial" w:eastAsia="Times New Roman" w:hAnsi="Arial" w:cs="Arial"/>
          <w:color w:val="000000"/>
          <w:sz w:val="30"/>
          <w:szCs w:val="30"/>
          <w:lang w:eastAsia="ru-RU"/>
        </w:rPr>
        <w:t>«Отсроченная отгадка»</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Приём, направленный на активизацию мыслительной деятельности учащихся на уроке.</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Формирует: умение анализировать и сопоставлять факты; умение определять противоречие; умение находить решение имеющимися ресурсами.</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u w:val="single"/>
          <w:lang w:eastAsia="ru-RU"/>
        </w:rPr>
        <w:lastRenderedPageBreak/>
        <w:t>1 вариант приема.</w:t>
      </w:r>
      <w:r w:rsidRPr="00513D38">
        <w:rPr>
          <w:rFonts w:ascii="Arial" w:eastAsia="Times New Roman" w:hAnsi="Arial" w:cs="Arial"/>
          <w:color w:val="000000"/>
          <w:sz w:val="24"/>
          <w:szCs w:val="24"/>
          <w:lang w:eastAsia="ru-RU"/>
        </w:rPr>
        <w:t> В начале урока преподаватель дает загадку (удивительный факт), отгадка к которой (ключик для понимания) будет открыта на уроке при работе над новым материалом.</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u w:val="single"/>
          <w:lang w:eastAsia="ru-RU"/>
        </w:rPr>
        <w:t>2 вариант приема</w:t>
      </w:r>
      <w:r w:rsidRPr="00513D38">
        <w:rPr>
          <w:rFonts w:ascii="Arial" w:eastAsia="Times New Roman" w:hAnsi="Arial" w:cs="Arial"/>
          <w:color w:val="000000"/>
          <w:sz w:val="24"/>
          <w:szCs w:val="24"/>
          <w:lang w:eastAsia="ru-RU"/>
        </w:rPr>
        <w:t> Загадку (удивительный факт) дать в конце урока, чтобы начать с нее следующее занятие.</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b/>
          <w:bCs/>
          <w:color w:val="000000"/>
          <w:sz w:val="24"/>
          <w:szCs w:val="24"/>
          <w:lang w:eastAsia="ru-RU"/>
        </w:rPr>
        <w:t>«ВОПРОСЫ К ТЕКСТУ»</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К изучаемому тексту предлагается за определенное время составить определенное количество вопросов - суждений:</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Почему?</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Как доказать?</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Чем объяснить?</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Вследствие чего?</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В каком случае?</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 Каким образом?</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Схема с перечнем вопросов-суждений вывешивается на доске и оговаривается что, кто составил 7 вопросов за 7 минут, получает отметку “5”; 6 вопросов – “4”.</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Прочитав абзац, учащиеся выстраивают суждения, составляют вопрос и записывают его в тетрадь. Этот прием развивает познавательную деятельность учащихся, их письменную речь.</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b/>
          <w:bCs/>
          <w:color w:val="000000"/>
          <w:sz w:val="24"/>
          <w:szCs w:val="24"/>
          <w:lang w:eastAsia="ru-RU"/>
        </w:rPr>
        <w:t>«РАБОТА С ИНТЕРНЕТ-РЕСУРСАМИ»</w:t>
      </w:r>
    </w:p>
    <w:p w:rsidR="00513D38" w:rsidRPr="00513D38" w:rsidRDefault="00513D38" w:rsidP="00513D38">
      <w:pPr>
        <w:spacing w:before="100" w:beforeAutospacing="1" w:after="100" w:afterAutospacing="1" w:line="240" w:lineRule="auto"/>
        <w:rPr>
          <w:rFonts w:ascii="Arial" w:eastAsia="Times New Roman" w:hAnsi="Arial" w:cs="Arial"/>
          <w:color w:val="000000"/>
          <w:sz w:val="24"/>
          <w:szCs w:val="24"/>
          <w:lang w:eastAsia="ru-RU"/>
        </w:rPr>
      </w:pPr>
      <w:r w:rsidRPr="00513D38">
        <w:rPr>
          <w:rFonts w:ascii="Arial" w:eastAsia="Times New Roman" w:hAnsi="Arial" w:cs="Arial"/>
          <w:color w:val="000000"/>
          <w:sz w:val="24"/>
          <w:szCs w:val="24"/>
          <w:lang w:eastAsia="ru-RU"/>
        </w:rPr>
        <w:t>Для учащихся работа с Интернет-ресурсами – это доступ к огромному количеству необходимого иллюстративно-информационного материала, которого катастрофически не хватает в библиотеках. Это, прежде всего, толчок к самообразованию и активизации познавательной деятельность учащихся, а также и выбор, которого ребята не имеют, работая только с учебником.</w:t>
      </w:r>
    </w:p>
    <w:p w:rsidR="00513D38" w:rsidRDefault="00513D38" w:rsidP="00513D38">
      <w:pPr>
        <w:pStyle w:val="1"/>
        <w:jc w:val="center"/>
        <w:rPr>
          <w:rFonts w:ascii="Arial" w:hAnsi="Arial" w:cs="Arial"/>
          <w:b w:val="0"/>
          <w:bCs w:val="0"/>
          <w:color w:val="000000"/>
          <w:sz w:val="33"/>
          <w:szCs w:val="33"/>
        </w:rPr>
      </w:pPr>
      <w:r>
        <w:rPr>
          <w:rFonts w:ascii="Arial" w:hAnsi="Arial" w:cs="Arial"/>
          <w:b w:val="0"/>
          <w:bCs w:val="0"/>
          <w:color w:val="000000"/>
          <w:sz w:val="33"/>
          <w:szCs w:val="33"/>
        </w:rPr>
        <w:t>«Хорошо – плохо»</w:t>
      </w:r>
    </w:p>
    <w:p w:rsidR="00513D38" w:rsidRDefault="00513D38" w:rsidP="00513D38">
      <w:pPr>
        <w:pStyle w:val="a3"/>
        <w:rPr>
          <w:rFonts w:ascii="Arial" w:hAnsi="Arial" w:cs="Arial"/>
          <w:color w:val="000000"/>
        </w:rPr>
      </w:pPr>
      <w:r>
        <w:rPr>
          <w:rFonts w:ascii="Arial" w:hAnsi="Arial" w:cs="Arial"/>
          <w:color w:val="000000"/>
        </w:rPr>
        <w:t>Приём, направленный на активизацию мыслительной деятельности учащихся на уроке, формирующий представление о том, как устроено противоречие.</w:t>
      </w:r>
    </w:p>
    <w:p w:rsidR="00513D38" w:rsidRDefault="00513D38" w:rsidP="00513D38">
      <w:pPr>
        <w:pStyle w:val="a3"/>
        <w:rPr>
          <w:rFonts w:ascii="Arial" w:hAnsi="Arial" w:cs="Arial"/>
          <w:color w:val="000000"/>
        </w:rPr>
      </w:pPr>
      <w:r>
        <w:rPr>
          <w:rFonts w:ascii="Arial" w:hAnsi="Arial" w:cs="Arial"/>
          <w:color w:val="000000"/>
        </w:rPr>
        <w:t>Формирует:</w:t>
      </w:r>
    </w:p>
    <w:p w:rsidR="00513D38" w:rsidRDefault="00513D38" w:rsidP="00513D38">
      <w:pPr>
        <w:pStyle w:val="a3"/>
        <w:numPr>
          <w:ilvl w:val="0"/>
          <w:numId w:val="1"/>
        </w:numPr>
        <w:rPr>
          <w:rFonts w:ascii="Arial" w:hAnsi="Arial" w:cs="Arial"/>
          <w:color w:val="000000"/>
        </w:rPr>
      </w:pPr>
      <w:r>
        <w:rPr>
          <w:rFonts w:ascii="Arial" w:hAnsi="Arial" w:cs="Arial"/>
          <w:color w:val="000000"/>
        </w:rPr>
        <w:t>умение находить положительные и отрицательные стороны в любом объекте, ситуации;</w:t>
      </w:r>
    </w:p>
    <w:p w:rsidR="00513D38" w:rsidRDefault="00513D38" w:rsidP="00513D38">
      <w:pPr>
        <w:pStyle w:val="a3"/>
        <w:numPr>
          <w:ilvl w:val="0"/>
          <w:numId w:val="1"/>
        </w:numPr>
        <w:rPr>
          <w:rFonts w:ascii="Arial" w:hAnsi="Arial" w:cs="Arial"/>
          <w:color w:val="000000"/>
        </w:rPr>
      </w:pPr>
      <w:r>
        <w:rPr>
          <w:rFonts w:ascii="Arial" w:hAnsi="Arial" w:cs="Arial"/>
          <w:color w:val="000000"/>
        </w:rPr>
        <w:t>умение разрешать противоречия (убирать «минусы», сохраняя «плюсы»);</w:t>
      </w:r>
    </w:p>
    <w:p w:rsidR="00513D38" w:rsidRDefault="00513D38" w:rsidP="00513D38">
      <w:pPr>
        <w:pStyle w:val="a3"/>
        <w:numPr>
          <w:ilvl w:val="0"/>
          <w:numId w:val="1"/>
        </w:numPr>
        <w:rPr>
          <w:rFonts w:ascii="Arial" w:hAnsi="Arial" w:cs="Arial"/>
          <w:color w:val="000000"/>
        </w:rPr>
      </w:pPr>
      <w:r>
        <w:rPr>
          <w:rFonts w:ascii="Arial" w:hAnsi="Arial" w:cs="Arial"/>
          <w:color w:val="000000"/>
        </w:rPr>
        <w:t>умение оценивать объект, ситуацию с разных позиций, учитывая разные роли.</w:t>
      </w:r>
    </w:p>
    <w:p w:rsidR="00513D38" w:rsidRDefault="00513D38" w:rsidP="00513D38">
      <w:pPr>
        <w:pStyle w:val="a3"/>
        <w:rPr>
          <w:rFonts w:ascii="Arial" w:hAnsi="Arial" w:cs="Arial"/>
          <w:color w:val="000000"/>
        </w:rPr>
      </w:pPr>
      <w:r>
        <w:rPr>
          <w:rFonts w:ascii="Arial" w:hAnsi="Arial" w:cs="Arial"/>
          <w:color w:val="000000"/>
          <w:u w:val="single"/>
        </w:rPr>
        <w:lastRenderedPageBreak/>
        <w:t>Вариант 1</w:t>
      </w:r>
    </w:p>
    <w:p w:rsidR="00513D38" w:rsidRDefault="00513D38" w:rsidP="00513D38">
      <w:pPr>
        <w:pStyle w:val="a3"/>
        <w:rPr>
          <w:rFonts w:ascii="Arial" w:hAnsi="Arial" w:cs="Arial"/>
          <w:color w:val="000000"/>
        </w:rPr>
      </w:pPr>
      <w:r>
        <w:rPr>
          <w:rFonts w:ascii="Arial" w:hAnsi="Arial" w:cs="Arial"/>
          <w:color w:val="000000"/>
        </w:rPr>
        <w:t>Преподаватель задает объект или ситуацию. Учащиеся (группы) по очереди называют «плюсы» и «минусы».</w:t>
      </w:r>
    </w:p>
    <w:p w:rsidR="00513D38" w:rsidRDefault="00513D38" w:rsidP="00513D38">
      <w:pPr>
        <w:pStyle w:val="a3"/>
        <w:rPr>
          <w:rFonts w:ascii="Arial" w:hAnsi="Arial" w:cs="Arial"/>
          <w:color w:val="000000"/>
        </w:rPr>
      </w:pPr>
      <w:r>
        <w:rPr>
          <w:rFonts w:ascii="Arial" w:hAnsi="Arial" w:cs="Arial"/>
          <w:color w:val="000000"/>
          <w:u w:val="single"/>
        </w:rPr>
        <w:t>Вариант 2</w:t>
      </w:r>
    </w:p>
    <w:p w:rsidR="00513D38" w:rsidRDefault="00513D38" w:rsidP="00513D38">
      <w:pPr>
        <w:pStyle w:val="a3"/>
        <w:rPr>
          <w:rFonts w:ascii="Arial" w:hAnsi="Arial" w:cs="Arial"/>
          <w:color w:val="000000"/>
        </w:rPr>
      </w:pPr>
      <w:r>
        <w:rPr>
          <w:rFonts w:ascii="Arial" w:hAnsi="Arial" w:cs="Arial"/>
          <w:color w:val="000000"/>
        </w:rPr>
        <w:t>Преподаватель задает объект (ситуацию). Учащийся описывает ситуацию, для которой это полезно. Следующий учащийся ищет, чем вредна эта последняя ситуация и т. д.</w:t>
      </w:r>
    </w:p>
    <w:p w:rsidR="00513D38" w:rsidRDefault="00513D38" w:rsidP="00513D38">
      <w:pPr>
        <w:pStyle w:val="a3"/>
        <w:rPr>
          <w:rFonts w:ascii="Arial" w:hAnsi="Arial" w:cs="Arial"/>
          <w:color w:val="000000"/>
        </w:rPr>
      </w:pPr>
      <w:r>
        <w:rPr>
          <w:rFonts w:ascii="Arial" w:hAnsi="Arial" w:cs="Arial"/>
          <w:color w:val="000000"/>
          <w:u w:val="single"/>
        </w:rPr>
        <w:t>Вариант 3</w:t>
      </w:r>
    </w:p>
    <w:p w:rsidR="00513D38" w:rsidRDefault="00513D38" w:rsidP="00513D38">
      <w:pPr>
        <w:pStyle w:val="a3"/>
        <w:rPr>
          <w:rFonts w:ascii="Arial" w:hAnsi="Arial" w:cs="Arial"/>
          <w:color w:val="000000"/>
        </w:rPr>
      </w:pPr>
      <w:r>
        <w:rPr>
          <w:rFonts w:ascii="Arial" w:hAnsi="Arial" w:cs="Arial"/>
          <w:color w:val="000000"/>
        </w:rPr>
        <w:t xml:space="preserve">Учащиеся делятся на продавцов и покупателей. И те и другие представляют каких-то известных персонажей. Дальше играют по схеме. </w:t>
      </w:r>
      <w:proofErr w:type="gramStart"/>
      <w:r>
        <w:rPr>
          <w:rFonts w:ascii="Arial" w:hAnsi="Arial" w:cs="Arial"/>
          <w:color w:val="000000"/>
        </w:rPr>
        <w:t>Только «плюсы» ищут с позиции персонажа – продавца, а «минусы» – с позиции персонажа – покупателя.</w:t>
      </w:r>
      <w:proofErr w:type="gramEnd"/>
    </w:p>
    <w:p w:rsidR="00513D38" w:rsidRDefault="00513D38" w:rsidP="00513D38">
      <w:pPr>
        <w:pStyle w:val="a3"/>
        <w:rPr>
          <w:rFonts w:ascii="Arial" w:hAnsi="Arial" w:cs="Arial"/>
          <w:color w:val="000000"/>
        </w:rPr>
      </w:pPr>
      <w:r>
        <w:rPr>
          <w:rFonts w:ascii="Arial" w:hAnsi="Arial" w:cs="Arial"/>
          <w:color w:val="000000"/>
          <w:u w:val="single"/>
        </w:rPr>
        <w:t>Вариант 4</w:t>
      </w:r>
    </w:p>
    <w:p w:rsidR="00513D38" w:rsidRDefault="00513D38" w:rsidP="00513D38">
      <w:pPr>
        <w:pStyle w:val="a3"/>
        <w:rPr>
          <w:rFonts w:ascii="Arial" w:hAnsi="Arial" w:cs="Arial"/>
          <w:color w:val="000000"/>
        </w:rPr>
      </w:pPr>
      <w:r>
        <w:rPr>
          <w:rFonts w:ascii="Arial" w:hAnsi="Arial" w:cs="Arial"/>
          <w:color w:val="000000"/>
        </w:rPr>
        <w:t xml:space="preserve">Учащиеся делятся на три группы: «прокуроры», «адвокаты», «судьи». </w:t>
      </w:r>
      <w:proofErr w:type="gramStart"/>
      <w:r>
        <w:rPr>
          <w:rFonts w:ascii="Arial" w:hAnsi="Arial" w:cs="Arial"/>
          <w:color w:val="000000"/>
        </w:rPr>
        <w:t>Первые обвиняют (ищут минусы), вторые защищают (ищут плюсы), третьи пытаются разрешить противоречие (оставить «плюс» и убрать «минус»).</w:t>
      </w:r>
      <w:proofErr w:type="gramEnd"/>
    </w:p>
    <w:p w:rsidR="00513D38" w:rsidRDefault="00513D38" w:rsidP="00513D38">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«Жокей и лошадь»</w:t>
      </w:r>
    </w:p>
    <w:p w:rsidR="00513D38" w:rsidRDefault="00513D38" w:rsidP="00513D38">
      <w:pPr>
        <w:pStyle w:val="a3"/>
        <w:rPr>
          <w:rFonts w:ascii="Arial" w:hAnsi="Arial" w:cs="Arial"/>
          <w:color w:val="000000"/>
        </w:rPr>
      </w:pPr>
      <w:r>
        <w:rPr>
          <w:rFonts w:ascii="Arial" w:hAnsi="Arial" w:cs="Arial"/>
          <w:color w:val="000000"/>
        </w:rPr>
        <w:t xml:space="preserve">Группа делится на две части: «жокеев» и «лошадей». Первые получают карточки с вопросами, вторые – с правильными ответами. Каждый «жокей» должен найти свою «лошадь». Эта игрушка применима даже на уроках изучения нового материала. Самая неприятная её черта – необходимость всему коллективу учащихся одновременно ходить по аудитории, это требует определённой </w:t>
      </w:r>
      <w:proofErr w:type="spellStart"/>
      <w:r>
        <w:rPr>
          <w:rFonts w:ascii="Arial" w:hAnsi="Arial" w:cs="Arial"/>
          <w:color w:val="000000"/>
        </w:rPr>
        <w:t>сформированности</w:t>
      </w:r>
      <w:proofErr w:type="spellEnd"/>
      <w:r>
        <w:rPr>
          <w:rFonts w:ascii="Arial" w:hAnsi="Arial" w:cs="Arial"/>
          <w:color w:val="000000"/>
        </w:rPr>
        <w:t xml:space="preserve"> культуры поведения.</w:t>
      </w:r>
    </w:p>
    <w:p w:rsidR="00513D38" w:rsidRDefault="00513D38" w:rsidP="00513D38">
      <w:pPr>
        <w:pStyle w:val="a3"/>
        <w:rPr>
          <w:rFonts w:ascii="Arial" w:hAnsi="Arial" w:cs="Arial"/>
          <w:color w:val="000000"/>
        </w:rPr>
      </w:pPr>
      <w:r>
        <w:rPr>
          <w:rFonts w:ascii="Arial" w:hAnsi="Arial" w:cs="Arial"/>
          <w:b/>
          <w:bCs/>
          <w:color w:val="000000"/>
        </w:rPr>
        <w:t>«ВОПРС К ТЕКСТУ»</w:t>
      </w:r>
    </w:p>
    <w:p w:rsidR="00513D38" w:rsidRDefault="00513D38" w:rsidP="00513D38">
      <w:pPr>
        <w:pStyle w:val="a3"/>
        <w:rPr>
          <w:rFonts w:ascii="Arial" w:hAnsi="Arial" w:cs="Arial"/>
          <w:color w:val="000000"/>
        </w:rPr>
      </w:pPr>
      <w:r>
        <w:rPr>
          <w:rFonts w:ascii="Arial" w:hAnsi="Arial" w:cs="Arial"/>
          <w:color w:val="000000"/>
        </w:rPr>
        <w:t xml:space="preserve">Перед изучением учебного текста ставится задача: составить к тексту список вопросов. Список можно ограничить. Например, 3 </w:t>
      </w:r>
      <w:proofErr w:type="gramStart"/>
      <w:r>
        <w:rPr>
          <w:rFonts w:ascii="Arial" w:hAnsi="Arial" w:cs="Arial"/>
          <w:color w:val="000000"/>
        </w:rPr>
        <w:t>репродуктивных</w:t>
      </w:r>
      <w:proofErr w:type="gramEnd"/>
      <w:r>
        <w:rPr>
          <w:rFonts w:ascii="Arial" w:hAnsi="Arial" w:cs="Arial"/>
          <w:color w:val="000000"/>
        </w:rPr>
        <w:t xml:space="preserve"> вопроса и 3 расширяющих или развивающих.</w:t>
      </w:r>
    </w:p>
    <w:p w:rsidR="00513D38" w:rsidRDefault="00513D38" w:rsidP="00513D38">
      <w:pPr>
        <w:pStyle w:val="a3"/>
        <w:rPr>
          <w:rFonts w:ascii="Arial" w:hAnsi="Arial" w:cs="Arial"/>
          <w:color w:val="000000"/>
        </w:rPr>
      </w:pPr>
      <w:r>
        <w:rPr>
          <w:rFonts w:ascii="Arial" w:hAnsi="Arial" w:cs="Arial"/>
          <w:i/>
          <w:iCs/>
          <w:color w:val="000000"/>
        </w:rPr>
        <w:t>Совет:</w:t>
      </w:r>
    </w:p>
    <w:p w:rsidR="00513D38" w:rsidRDefault="00513D38" w:rsidP="00513D38">
      <w:pPr>
        <w:pStyle w:val="a3"/>
        <w:rPr>
          <w:rFonts w:ascii="Arial" w:hAnsi="Arial" w:cs="Arial"/>
          <w:color w:val="000000"/>
        </w:rPr>
      </w:pPr>
      <w:r>
        <w:rPr>
          <w:rFonts w:ascii="Arial" w:hAnsi="Arial" w:cs="Arial"/>
          <w:color w:val="000000"/>
        </w:rPr>
        <w:t>Пусть на уроках найдется место открытым вопросам: вот это мы изучили; вот это осталось за пределами программы; вот это я не знаю сам; вот это пока не знает никто…</w:t>
      </w:r>
    </w:p>
    <w:p w:rsidR="00513D38" w:rsidRDefault="00513D38" w:rsidP="00513D38">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Применение теоретических положений в условиях выполнения упражнений и решения задач</w:t>
      </w:r>
    </w:p>
    <w:p w:rsidR="00513D38" w:rsidRDefault="00513D38" w:rsidP="00513D38">
      <w:pPr>
        <w:pStyle w:val="a3"/>
        <w:rPr>
          <w:rFonts w:ascii="Arial" w:hAnsi="Arial" w:cs="Arial"/>
          <w:color w:val="000000"/>
        </w:rPr>
      </w:pPr>
      <w:r>
        <w:rPr>
          <w:rFonts w:ascii="Arial" w:hAnsi="Arial" w:cs="Arial"/>
          <w:b/>
          <w:bCs/>
          <w:color w:val="000000"/>
        </w:rPr>
        <w:t>«СВОЯ ОПОРА»</w:t>
      </w:r>
    </w:p>
    <w:p w:rsidR="00513D38" w:rsidRDefault="00513D38" w:rsidP="00513D38">
      <w:pPr>
        <w:pStyle w:val="a3"/>
        <w:rPr>
          <w:rFonts w:ascii="Arial" w:hAnsi="Arial" w:cs="Arial"/>
          <w:color w:val="000000"/>
        </w:rPr>
      </w:pPr>
      <w:r>
        <w:rPr>
          <w:rFonts w:ascii="Arial" w:hAnsi="Arial" w:cs="Arial"/>
          <w:color w:val="000000"/>
        </w:rPr>
        <w:t>Учащийся составляет собственный опорный конспект по новому материалу.</w:t>
      </w:r>
    </w:p>
    <w:p w:rsidR="00513D38" w:rsidRDefault="00513D38" w:rsidP="00513D38">
      <w:pPr>
        <w:pStyle w:val="a3"/>
        <w:rPr>
          <w:rFonts w:ascii="Arial" w:hAnsi="Arial" w:cs="Arial"/>
          <w:color w:val="000000"/>
        </w:rPr>
      </w:pPr>
      <w:r>
        <w:rPr>
          <w:rFonts w:ascii="Arial" w:hAnsi="Arial" w:cs="Arial"/>
          <w:color w:val="000000"/>
        </w:rPr>
        <w:lastRenderedPageBreak/>
        <w:t>Этот приём уместен в тех случаях, когда преподаватель сам применяет подобные конспекты и учит пользоваться ими ребят. Как ослабленный вариант приёма можно рекомендовать составление развёрнутого плана ответа (как на экзамене).</w:t>
      </w:r>
    </w:p>
    <w:p w:rsidR="00513D38" w:rsidRDefault="00513D38" w:rsidP="00513D38">
      <w:pPr>
        <w:pStyle w:val="a3"/>
        <w:rPr>
          <w:rFonts w:ascii="Arial" w:hAnsi="Arial" w:cs="Arial"/>
          <w:color w:val="000000"/>
        </w:rPr>
      </w:pPr>
      <w:r>
        <w:rPr>
          <w:rFonts w:ascii="Arial" w:hAnsi="Arial" w:cs="Arial"/>
          <w:color w:val="000000"/>
        </w:rPr>
        <w:t>Замечательно, если учащиеся успеют объяснить друг другу свои опорные конспекты, хотя бы частично.</w:t>
      </w:r>
    </w:p>
    <w:p w:rsidR="00513D38" w:rsidRDefault="00513D38" w:rsidP="00513D38">
      <w:pPr>
        <w:pStyle w:val="a3"/>
        <w:rPr>
          <w:rFonts w:ascii="Arial" w:hAnsi="Arial" w:cs="Arial"/>
          <w:color w:val="000000"/>
        </w:rPr>
      </w:pPr>
      <w:r>
        <w:rPr>
          <w:rFonts w:ascii="Arial" w:hAnsi="Arial" w:cs="Arial"/>
          <w:b/>
          <w:bCs/>
          <w:color w:val="000000"/>
        </w:rPr>
        <w:t>«Да-</w:t>
      </w:r>
      <w:proofErr w:type="spellStart"/>
      <w:r>
        <w:rPr>
          <w:rFonts w:ascii="Arial" w:hAnsi="Arial" w:cs="Arial"/>
          <w:b/>
          <w:bCs/>
          <w:color w:val="000000"/>
        </w:rPr>
        <w:t>нетка</w:t>
      </w:r>
      <w:proofErr w:type="spellEnd"/>
      <w:r>
        <w:rPr>
          <w:rFonts w:ascii="Arial" w:hAnsi="Arial" w:cs="Arial"/>
          <w:b/>
          <w:bCs/>
          <w:color w:val="000000"/>
        </w:rPr>
        <w:t>»</w:t>
      </w:r>
    </w:p>
    <w:p w:rsidR="00513D38" w:rsidRDefault="00513D38" w:rsidP="00513D38">
      <w:pPr>
        <w:pStyle w:val="a3"/>
        <w:rPr>
          <w:rFonts w:ascii="Arial" w:hAnsi="Arial" w:cs="Arial"/>
          <w:color w:val="000000"/>
        </w:rPr>
      </w:pPr>
      <w:r>
        <w:rPr>
          <w:rFonts w:ascii="Arial" w:hAnsi="Arial" w:cs="Arial"/>
          <w:color w:val="000000"/>
        </w:rPr>
        <w:t>Преподаватель загадывает нечто (число, предмет, литературно</w:t>
      </w:r>
      <w:r>
        <w:rPr>
          <w:rFonts w:ascii="Arial" w:hAnsi="Arial" w:cs="Arial"/>
          <w:color w:val="000000"/>
        </w:rPr>
        <w:softHyphen/>
        <w:t>го или исторического героя и др.). Учащиеся пытаются найти ответ, задавая вопросы. На эти вопросы педагог отвечает только словами: "да", "нет", "</w:t>
      </w:r>
      <w:proofErr w:type="gramStart"/>
      <w:r>
        <w:rPr>
          <w:rFonts w:ascii="Arial" w:hAnsi="Arial" w:cs="Arial"/>
          <w:color w:val="000000"/>
        </w:rPr>
        <w:t>и</w:t>
      </w:r>
      <w:proofErr w:type="gramEnd"/>
      <w:r>
        <w:rPr>
          <w:rFonts w:ascii="Arial" w:hAnsi="Arial" w:cs="Arial"/>
          <w:color w:val="000000"/>
        </w:rPr>
        <w:t xml:space="preserve"> да и нет".</w:t>
      </w:r>
    </w:p>
    <w:p w:rsidR="00513D38" w:rsidRDefault="00513D38" w:rsidP="00513D38">
      <w:pPr>
        <w:pStyle w:val="a3"/>
        <w:rPr>
          <w:rFonts w:ascii="Arial" w:hAnsi="Arial" w:cs="Arial"/>
          <w:color w:val="000000"/>
        </w:rPr>
      </w:pPr>
      <w:r>
        <w:rPr>
          <w:rFonts w:ascii="Arial" w:hAnsi="Arial" w:cs="Arial"/>
          <w:color w:val="000000"/>
        </w:rPr>
        <w:t>"Да-</w:t>
      </w:r>
      <w:proofErr w:type="spellStart"/>
      <w:r>
        <w:rPr>
          <w:rFonts w:ascii="Arial" w:hAnsi="Arial" w:cs="Arial"/>
          <w:color w:val="000000"/>
        </w:rPr>
        <w:t>нетка</w:t>
      </w:r>
      <w:proofErr w:type="spellEnd"/>
      <w:r>
        <w:rPr>
          <w:rFonts w:ascii="Arial" w:hAnsi="Arial" w:cs="Arial"/>
          <w:color w:val="000000"/>
        </w:rPr>
        <w:t>" учит:</w:t>
      </w:r>
    </w:p>
    <w:p w:rsidR="00513D38" w:rsidRDefault="00513D38" w:rsidP="00513D38">
      <w:pPr>
        <w:pStyle w:val="a3"/>
        <w:numPr>
          <w:ilvl w:val="0"/>
          <w:numId w:val="2"/>
        </w:numPr>
        <w:rPr>
          <w:rFonts w:ascii="Arial" w:hAnsi="Arial" w:cs="Arial"/>
          <w:color w:val="000000"/>
        </w:rPr>
      </w:pPr>
      <w:r>
        <w:rPr>
          <w:rFonts w:ascii="Arial" w:hAnsi="Arial" w:cs="Arial"/>
          <w:color w:val="000000"/>
        </w:rPr>
        <w:t>связывать разрозненные факты в единую картину;</w:t>
      </w:r>
    </w:p>
    <w:p w:rsidR="00513D38" w:rsidRDefault="00513D38" w:rsidP="00513D38">
      <w:pPr>
        <w:pStyle w:val="a3"/>
        <w:numPr>
          <w:ilvl w:val="0"/>
          <w:numId w:val="2"/>
        </w:numPr>
        <w:rPr>
          <w:rFonts w:ascii="Arial" w:hAnsi="Arial" w:cs="Arial"/>
          <w:color w:val="000000"/>
        </w:rPr>
      </w:pPr>
      <w:r>
        <w:rPr>
          <w:rFonts w:ascii="Arial" w:hAnsi="Arial" w:cs="Arial"/>
          <w:color w:val="000000"/>
        </w:rPr>
        <w:t>систематизировать уже имеющуюся информацию</w:t>
      </w:r>
      <w:r>
        <w:rPr>
          <w:rFonts w:ascii="Arial" w:hAnsi="Arial" w:cs="Arial"/>
          <w:b/>
          <w:bCs/>
          <w:color w:val="000000"/>
        </w:rPr>
        <w:t>;</w:t>
      </w:r>
    </w:p>
    <w:p w:rsidR="00513D38" w:rsidRDefault="00513D38" w:rsidP="00513D38">
      <w:pPr>
        <w:pStyle w:val="a3"/>
        <w:numPr>
          <w:ilvl w:val="0"/>
          <w:numId w:val="2"/>
        </w:numPr>
        <w:rPr>
          <w:rFonts w:ascii="Arial" w:hAnsi="Arial" w:cs="Arial"/>
          <w:color w:val="000000"/>
        </w:rPr>
      </w:pPr>
      <w:r>
        <w:rPr>
          <w:rFonts w:ascii="Arial" w:hAnsi="Arial" w:cs="Arial"/>
          <w:color w:val="000000"/>
        </w:rPr>
        <w:t>слушать и слышать товарищей.</w:t>
      </w:r>
    </w:p>
    <w:p w:rsidR="00513D38" w:rsidRDefault="00513D38" w:rsidP="00513D38">
      <w:pPr>
        <w:pStyle w:val="a3"/>
        <w:rPr>
          <w:rFonts w:ascii="Arial" w:hAnsi="Arial" w:cs="Arial"/>
          <w:color w:val="000000"/>
        </w:rPr>
      </w:pPr>
      <w:r>
        <w:rPr>
          <w:rFonts w:ascii="Arial" w:hAnsi="Arial" w:cs="Arial"/>
          <w:color w:val="000000"/>
        </w:rPr>
        <w:t xml:space="preserve">«СОРБОНКА» Прием предназначен для заучивания исторических дат, всевозможных определений, иностранных слов, и т.д. На одной стороне карточки записывается понятие, слово, дата, а на другой – ответ. Учащийся перебирает карточки, пытается дать ответ и тут же проверяет себя. Анимированный вариант </w:t>
      </w:r>
      <w:proofErr w:type="spellStart"/>
      <w:r>
        <w:rPr>
          <w:rFonts w:ascii="Arial" w:hAnsi="Arial" w:cs="Arial"/>
          <w:color w:val="000000"/>
        </w:rPr>
        <w:t>сорбонки</w:t>
      </w:r>
      <w:proofErr w:type="spellEnd"/>
      <w:r>
        <w:rPr>
          <w:rFonts w:ascii="Arial" w:hAnsi="Arial" w:cs="Arial"/>
          <w:color w:val="000000"/>
        </w:rPr>
        <w:t xml:space="preserve"> может сделать это процесс запоминания более привлекательным и разнообразным. Объектами запоминания могут быть не только слова, даты, термины, но и карты и другие наглядные объекты.</w:t>
      </w:r>
    </w:p>
    <w:p w:rsidR="00513D38" w:rsidRDefault="00513D38" w:rsidP="00513D38">
      <w:pPr>
        <w:pStyle w:val="a3"/>
        <w:rPr>
          <w:rFonts w:ascii="Arial" w:hAnsi="Arial" w:cs="Arial"/>
          <w:color w:val="000000"/>
        </w:rPr>
      </w:pPr>
      <w:r>
        <w:rPr>
          <w:rFonts w:ascii="Arial" w:hAnsi="Arial" w:cs="Arial"/>
          <w:b/>
          <w:bCs/>
          <w:color w:val="000000"/>
        </w:rPr>
        <w:t>«РАБОТА В ГРУППАХ»</w:t>
      </w:r>
    </w:p>
    <w:p w:rsidR="00513D38" w:rsidRDefault="00513D38" w:rsidP="00513D38">
      <w:pPr>
        <w:pStyle w:val="a3"/>
        <w:rPr>
          <w:rFonts w:ascii="Arial" w:hAnsi="Arial" w:cs="Arial"/>
          <w:color w:val="000000"/>
        </w:rPr>
      </w:pPr>
      <w:r>
        <w:rPr>
          <w:rFonts w:ascii="Arial" w:hAnsi="Arial" w:cs="Arial"/>
          <w:color w:val="000000"/>
        </w:rPr>
        <w:t>Группы получают одно и то же задание. В зависимости от типа задания результат работы группы может быть или представлен на проверку преподавателю, или спикер одной из групп раскрывает результаты работы, а другие учащиеся его дополняют или опровергают.</w:t>
      </w:r>
    </w:p>
    <w:p w:rsidR="00513D38" w:rsidRDefault="00513D38" w:rsidP="00513D38">
      <w:pPr>
        <w:pStyle w:val="a3"/>
        <w:rPr>
          <w:rFonts w:ascii="Arial" w:hAnsi="Arial" w:cs="Arial"/>
          <w:color w:val="000000"/>
        </w:rPr>
      </w:pPr>
      <w:r>
        <w:rPr>
          <w:rFonts w:ascii="Arial" w:hAnsi="Arial" w:cs="Arial"/>
          <w:b/>
          <w:bCs/>
          <w:color w:val="000000"/>
        </w:rPr>
        <w:t>«ИГРА – ТРЕНИНГ»</w:t>
      </w:r>
    </w:p>
    <w:p w:rsidR="00513D38" w:rsidRDefault="00513D38" w:rsidP="00513D38">
      <w:pPr>
        <w:pStyle w:val="a3"/>
        <w:rPr>
          <w:rFonts w:ascii="Arial" w:hAnsi="Arial" w:cs="Arial"/>
          <w:color w:val="000000"/>
        </w:rPr>
      </w:pPr>
      <w:r>
        <w:rPr>
          <w:rFonts w:ascii="Arial" w:hAnsi="Arial" w:cs="Arial"/>
          <w:color w:val="000000"/>
        </w:rPr>
        <w:t>Эти игры приходят на помощь в трудный момент — чтобы растворить скуку однообразия...</w:t>
      </w:r>
    </w:p>
    <w:p w:rsidR="00513D38" w:rsidRDefault="00513D38" w:rsidP="00513D38">
      <w:pPr>
        <w:pStyle w:val="a3"/>
        <w:rPr>
          <w:rFonts w:ascii="Arial" w:hAnsi="Arial" w:cs="Arial"/>
          <w:color w:val="000000"/>
        </w:rPr>
      </w:pPr>
      <w:r>
        <w:rPr>
          <w:rFonts w:ascii="Arial" w:hAnsi="Arial" w:cs="Arial"/>
          <w:color w:val="000000"/>
        </w:rPr>
        <w:t>1. Если необходимо проделать большое число однообраз</w:t>
      </w:r>
      <w:r>
        <w:rPr>
          <w:rFonts w:ascii="Arial" w:hAnsi="Arial" w:cs="Arial"/>
          <w:color w:val="000000"/>
        </w:rPr>
        <w:softHyphen/>
        <w:t>ных упражнений, преподаватель включает их в игровую оболочку, в которой эти действия выполняются для достижения игровой цели.</w:t>
      </w:r>
    </w:p>
    <w:p w:rsidR="00513D38" w:rsidRDefault="00513D38" w:rsidP="00513D38">
      <w:pPr>
        <w:pStyle w:val="a3"/>
        <w:rPr>
          <w:rFonts w:ascii="Arial" w:hAnsi="Arial" w:cs="Arial"/>
          <w:color w:val="000000"/>
        </w:rPr>
      </w:pPr>
      <w:r>
        <w:rPr>
          <w:rFonts w:ascii="Arial" w:hAnsi="Arial" w:cs="Arial"/>
          <w:color w:val="000000"/>
        </w:rPr>
        <w:t>2. Учащиеся соревнуются, выполняя по очереди действия в соответствии с определенным правилом, когда всякое последующее действие зависит от предыдущего.</w:t>
      </w:r>
    </w:p>
    <w:p w:rsidR="00513D38" w:rsidRDefault="00513D38" w:rsidP="00513D38">
      <w:pPr>
        <w:pStyle w:val="a3"/>
        <w:rPr>
          <w:rFonts w:ascii="Arial" w:hAnsi="Arial" w:cs="Arial"/>
          <w:color w:val="000000"/>
        </w:rPr>
      </w:pPr>
      <w:r>
        <w:rPr>
          <w:rStyle w:val="a5"/>
          <w:rFonts w:ascii="Arial" w:hAnsi="Arial" w:cs="Arial"/>
          <w:color w:val="000000"/>
        </w:rPr>
        <w:t>«ДЕЛОВАЯ ИГРА «Я – УЧИТЕЛЬ»»</w:t>
      </w:r>
    </w:p>
    <w:p w:rsidR="00513D38" w:rsidRDefault="00513D38" w:rsidP="00513D38">
      <w:pPr>
        <w:pStyle w:val="a3"/>
        <w:rPr>
          <w:rFonts w:ascii="Arial" w:hAnsi="Arial" w:cs="Arial"/>
          <w:color w:val="000000"/>
        </w:rPr>
      </w:pPr>
      <w:r>
        <w:rPr>
          <w:rFonts w:ascii="Arial" w:hAnsi="Arial" w:cs="Arial"/>
          <w:color w:val="000000"/>
        </w:rPr>
        <w:t xml:space="preserve">  Использование такой формы урока, как деловая игра, можно рассматривать как развитие ролевого подхода. В деловой игре у каждого учащегося вполне определенная роль. Подготовка и организация деловой игры требует </w:t>
      </w:r>
      <w:r>
        <w:rPr>
          <w:rFonts w:ascii="Arial" w:hAnsi="Arial" w:cs="Arial"/>
          <w:color w:val="000000"/>
        </w:rPr>
        <w:lastRenderedPageBreak/>
        <w:t>многосторонней и тщательной подготовки, что в свою очередь гарантирует успех такого урока у учащихся.   Играть всегда и всем интереснее, чем учиться. Ведь с удовольствием играя, как правило, не замечаешь процесса обучения.</w:t>
      </w:r>
    </w:p>
    <w:p w:rsidR="00513D38" w:rsidRDefault="00513D38" w:rsidP="00513D38">
      <w:pPr>
        <w:pStyle w:val="a3"/>
        <w:rPr>
          <w:rFonts w:ascii="Arial" w:hAnsi="Arial" w:cs="Arial"/>
          <w:color w:val="000000"/>
        </w:rPr>
      </w:pPr>
      <w:r>
        <w:rPr>
          <w:rFonts w:ascii="Arial" w:hAnsi="Arial" w:cs="Arial"/>
          <w:b/>
          <w:bCs/>
          <w:color w:val="000000"/>
        </w:rPr>
        <w:t>«ЩАДЯЩИЙ ОПРОС»</w:t>
      </w:r>
    </w:p>
    <w:p w:rsidR="00513D38" w:rsidRDefault="00513D38" w:rsidP="00513D38">
      <w:pPr>
        <w:pStyle w:val="a3"/>
        <w:rPr>
          <w:rFonts w:ascii="Arial" w:hAnsi="Arial" w:cs="Arial"/>
          <w:color w:val="000000"/>
        </w:rPr>
      </w:pPr>
      <w:r>
        <w:rPr>
          <w:rFonts w:ascii="Arial" w:hAnsi="Arial" w:cs="Arial"/>
          <w:color w:val="000000"/>
        </w:rPr>
        <w:t>Преподаватель проводит тренировочный опрос, сам, не выслушивая ответов учеников. Группа разбивается на две части по рядам-вариантам. Преподаватель задает вопрос. На него отвечает первая группа. При этом каждый учащийся дает ответ на этот вопрос своему соседу по парте — учащемуся второй группы. Затем на этот же вопрос отвечает педагог или сильный учащийся. Учащиеся второй группы, прослушав ответ преподавателя, сравнивают его с ответом товарища и выставляют ему оценку или просто "+" или "</w:t>
      </w:r>
      <w:proofErr w:type="gramStart"/>
      <w:r>
        <w:rPr>
          <w:rFonts w:ascii="Arial" w:hAnsi="Arial" w:cs="Arial"/>
          <w:color w:val="000000"/>
        </w:rPr>
        <w:t>-"</w:t>
      </w:r>
      <w:proofErr w:type="gramEnd"/>
      <w:r>
        <w:rPr>
          <w:rFonts w:ascii="Arial" w:hAnsi="Arial" w:cs="Arial"/>
          <w:color w:val="000000"/>
        </w:rPr>
        <w:t>. На следующий вопрос преподавателя отвечают учащиеся второй группы, а ребята первой их прослушивают. Теперь они в роли преподавателя и после ответа педагога выставляют учащимся второй группы отметку. Таким образом, задав 10 вопросов, добиваются того, что каждый учащийся в группе ответит на 5 вопросов, прослу</w:t>
      </w:r>
      <w:r>
        <w:rPr>
          <w:rFonts w:ascii="Arial" w:hAnsi="Arial" w:cs="Arial"/>
          <w:color w:val="000000"/>
        </w:rPr>
        <w:softHyphen/>
        <w:t>шает ответы преподавателя на все вопросы, оценит своего товарища по 5 во</w:t>
      </w:r>
      <w:r>
        <w:rPr>
          <w:rFonts w:ascii="Arial" w:hAnsi="Arial" w:cs="Arial"/>
          <w:color w:val="000000"/>
        </w:rPr>
        <w:softHyphen/>
        <w:t>просам. Каждый учащийся при такой форме опроса выступает и в роли отвечающего, и в роли контролирующего. В конце опроса ребята выставляют друг другу оценки.</w:t>
      </w:r>
    </w:p>
    <w:p w:rsidR="00513D38" w:rsidRDefault="00513D38" w:rsidP="00513D38">
      <w:pPr>
        <w:pStyle w:val="a3"/>
        <w:rPr>
          <w:rFonts w:ascii="Arial" w:hAnsi="Arial" w:cs="Arial"/>
          <w:color w:val="000000"/>
        </w:rPr>
      </w:pPr>
      <w:r>
        <w:rPr>
          <w:rFonts w:ascii="Arial" w:hAnsi="Arial" w:cs="Arial"/>
          <w:b/>
          <w:bCs/>
          <w:color w:val="000000"/>
        </w:rPr>
        <w:t>«ТЕСТЫ»</w:t>
      </w:r>
    </w:p>
    <w:p w:rsidR="00513D38" w:rsidRDefault="00513D38" w:rsidP="00513D38">
      <w:pPr>
        <w:pStyle w:val="a3"/>
        <w:rPr>
          <w:rFonts w:ascii="Arial" w:hAnsi="Arial" w:cs="Arial"/>
          <w:color w:val="000000"/>
        </w:rPr>
      </w:pPr>
      <w:r>
        <w:rPr>
          <w:rFonts w:ascii="Arial" w:hAnsi="Arial" w:cs="Arial"/>
          <w:color w:val="000000"/>
        </w:rPr>
        <w:t>Виды тестов: установочный; тест-напоминание; обучающий; тест-дополнение; диагностический; тест-сличение; итоговый; тест-ранжирование. А также: письменный, компьютерный, тест с выбором ответа, тест с «изюминкой», тест-сопоставление, тест с развёрнутым ответом и др.</w:t>
      </w:r>
    </w:p>
    <w:p w:rsidR="00513D38" w:rsidRDefault="00513D38" w:rsidP="00513D38">
      <w:pPr>
        <w:pStyle w:val="a3"/>
        <w:rPr>
          <w:rFonts w:ascii="Arial" w:hAnsi="Arial" w:cs="Arial"/>
          <w:color w:val="000000"/>
        </w:rPr>
      </w:pPr>
      <w:r>
        <w:rPr>
          <w:rFonts w:ascii="Arial" w:hAnsi="Arial" w:cs="Arial"/>
          <w:b/>
          <w:bCs/>
          <w:color w:val="000000"/>
        </w:rPr>
        <w:t>«ГЛУХИЕ ИНТЕЛЛЕКТ – КАРТЫ»</w:t>
      </w:r>
    </w:p>
    <w:p w:rsidR="00513D38" w:rsidRDefault="00513D38" w:rsidP="00513D38">
      <w:pPr>
        <w:pStyle w:val="a3"/>
        <w:rPr>
          <w:rFonts w:ascii="Arial" w:hAnsi="Arial" w:cs="Arial"/>
          <w:color w:val="000000"/>
        </w:rPr>
      </w:pPr>
      <w:r>
        <w:rPr>
          <w:rFonts w:ascii="Arial" w:hAnsi="Arial" w:cs="Arial"/>
          <w:color w:val="000000"/>
        </w:rPr>
        <w:t xml:space="preserve">Учащимся раздаются распечатанные интеллект – карты с отсутствующими связями, понятиями. Ребята восполняют </w:t>
      </w:r>
      <w:proofErr w:type="gramStart"/>
      <w:r>
        <w:rPr>
          <w:rFonts w:ascii="Arial" w:hAnsi="Arial" w:cs="Arial"/>
          <w:color w:val="000000"/>
        </w:rPr>
        <w:t>интеллект-кату</w:t>
      </w:r>
      <w:proofErr w:type="gramEnd"/>
      <w:r>
        <w:rPr>
          <w:rFonts w:ascii="Arial" w:hAnsi="Arial" w:cs="Arial"/>
          <w:color w:val="000000"/>
        </w:rPr>
        <w:t xml:space="preserve">. Прием эффективен, если преподаватель при объяснении нового материала демонстрировал полностью </w:t>
      </w:r>
      <w:proofErr w:type="gramStart"/>
      <w:r>
        <w:rPr>
          <w:rFonts w:ascii="Arial" w:hAnsi="Arial" w:cs="Arial"/>
          <w:color w:val="000000"/>
        </w:rPr>
        <w:t>заполненную</w:t>
      </w:r>
      <w:proofErr w:type="gramEnd"/>
      <w:r>
        <w:rPr>
          <w:rFonts w:ascii="Arial" w:hAnsi="Arial" w:cs="Arial"/>
          <w:color w:val="000000"/>
        </w:rPr>
        <w:t xml:space="preserve"> интеллект-карту.</w:t>
      </w:r>
    </w:p>
    <w:p w:rsidR="00513D38" w:rsidRDefault="00513D38" w:rsidP="00513D38">
      <w:pPr>
        <w:pStyle w:val="a3"/>
        <w:rPr>
          <w:rFonts w:ascii="Arial" w:hAnsi="Arial" w:cs="Arial"/>
          <w:color w:val="000000"/>
        </w:rPr>
      </w:pPr>
      <w:r>
        <w:rPr>
          <w:rFonts w:ascii="Arial" w:hAnsi="Arial" w:cs="Arial"/>
          <w:b/>
          <w:bCs/>
          <w:color w:val="000000"/>
        </w:rPr>
        <w:t xml:space="preserve">«ЧТЕНИЕ – СУММИРОВАНИЕ </w:t>
      </w:r>
      <w:proofErr w:type="gramStart"/>
      <w:r>
        <w:rPr>
          <w:rFonts w:ascii="Arial" w:hAnsi="Arial" w:cs="Arial"/>
          <w:b/>
          <w:bCs/>
          <w:color w:val="000000"/>
        </w:rPr>
        <w:t>ПРОЧИТАННОГО</w:t>
      </w:r>
      <w:proofErr w:type="gramEnd"/>
      <w:r>
        <w:rPr>
          <w:rFonts w:ascii="Arial" w:hAnsi="Arial" w:cs="Arial"/>
          <w:b/>
          <w:bCs/>
          <w:color w:val="000000"/>
        </w:rPr>
        <w:t xml:space="preserve"> В ПАРАХ»</w:t>
      </w:r>
    </w:p>
    <w:p w:rsidR="00513D38" w:rsidRDefault="00513D38" w:rsidP="00513D38">
      <w:pPr>
        <w:pStyle w:val="a3"/>
        <w:rPr>
          <w:rFonts w:ascii="Arial" w:hAnsi="Arial" w:cs="Arial"/>
          <w:color w:val="000000"/>
        </w:rPr>
      </w:pPr>
      <w:r>
        <w:rPr>
          <w:rFonts w:ascii="Arial" w:hAnsi="Arial" w:cs="Arial"/>
          <w:color w:val="000000"/>
        </w:rPr>
        <w:t>Этот прием особенно эффективен, когда изучаемый текст достаточно ―густой, перегруженный фактическим материалом, касается сложных предметных областей. Попросите учащихся разбиться на пары, а затем пары рассчитаться на 1, 2, 3, 4. Каждая пара получает соответствующий номер. Сообщите учащимся, что они будут сейчас читать статью, но достаточно непривычным образом. Поясните, что статья разделена на четыре части и парам будет дана для изучения часть статьи под соответствующим номером. А теперь каждая из этих ―четвертинок‖ делится пополам. Это делается для того, чтобы один член пары был докладчиком, а другой ответчиком по первой части, на вторую половину они меняются ролями. Однако в конце урока учащиеся должны знать содержание статьи целиком. В задачу </w:t>
      </w:r>
      <w:proofErr w:type="spellStart"/>
      <w:r>
        <w:rPr>
          <w:rFonts w:ascii="Arial" w:hAnsi="Arial" w:cs="Arial"/>
          <w:b/>
          <w:bCs/>
          <w:color w:val="000000"/>
        </w:rPr>
        <w:t>докладчика</w:t>
      </w:r>
      <w:r>
        <w:rPr>
          <w:rFonts w:ascii="Arial" w:hAnsi="Arial" w:cs="Arial"/>
          <w:color w:val="000000"/>
        </w:rPr>
        <w:t>входит</w:t>
      </w:r>
      <w:proofErr w:type="spellEnd"/>
      <w:r>
        <w:rPr>
          <w:rFonts w:ascii="Arial" w:hAnsi="Arial" w:cs="Arial"/>
          <w:color w:val="000000"/>
        </w:rPr>
        <w:t xml:space="preserve">: внимательно прочитать текст и быть готовым суммировать </w:t>
      </w:r>
      <w:proofErr w:type="gramStart"/>
      <w:r>
        <w:rPr>
          <w:rFonts w:ascii="Arial" w:hAnsi="Arial" w:cs="Arial"/>
          <w:color w:val="000000"/>
        </w:rPr>
        <w:t>прочитанное</w:t>
      </w:r>
      <w:proofErr w:type="gramEnd"/>
      <w:r>
        <w:rPr>
          <w:rFonts w:ascii="Arial" w:hAnsi="Arial" w:cs="Arial"/>
          <w:color w:val="000000"/>
        </w:rPr>
        <w:t xml:space="preserve">. После того, как они почитают свою часть, они должны быть готовы ―доложить партнерам </w:t>
      </w:r>
      <w:proofErr w:type="gramStart"/>
      <w:r>
        <w:rPr>
          <w:rFonts w:ascii="Arial" w:hAnsi="Arial" w:cs="Arial"/>
          <w:color w:val="000000"/>
        </w:rPr>
        <w:t>прочитанное</w:t>
      </w:r>
      <w:proofErr w:type="gramEnd"/>
      <w:r>
        <w:rPr>
          <w:rFonts w:ascii="Arial" w:hAnsi="Arial" w:cs="Arial"/>
          <w:color w:val="000000"/>
        </w:rPr>
        <w:t xml:space="preserve"> своими словами</w:t>
      </w:r>
    </w:p>
    <w:p w:rsidR="00513D38" w:rsidRDefault="00513D38" w:rsidP="00513D38">
      <w:pPr>
        <w:pStyle w:val="a3"/>
        <w:rPr>
          <w:rFonts w:ascii="Arial" w:hAnsi="Arial" w:cs="Arial"/>
          <w:color w:val="000000"/>
        </w:rPr>
      </w:pPr>
      <w:r>
        <w:rPr>
          <w:rFonts w:ascii="Arial" w:hAnsi="Arial" w:cs="Arial"/>
          <w:b/>
          <w:bCs/>
          <w:color w:val="000000"/>
        </w:rPr>
        <w:lastRenderedPageBreak/>
        <w:t>«РАБОТА ПО ДИДАКТИЧЕСКИМ КАРТОЧКАМ»</w:t>
      </w:r>
    </w:p>
    <w:p w:rsidR="00513D38" w:rsidRDefault="00513D38" w:rsidP="00513D38">
      <w:pPr>
        <w:pStyle w:val="a3"/>
        <w:rPr>
          <w:rFonts w:ascii="Arial" w:hAnsi="Arial" w:cs="Arial"/>
          <w:color w:val="000000"/>
        </w:rPr>
      </w:pPr>
      <w:r>
        <w:rPr>
          <w:rFonts w:ascii="Arial" w:hAnsi="Arial" w:cs="Arial"/>
          <w:color w:val="000000"/>
        </w:rPr>
        <w:t>Карточки, должны быть распечатаны и розданы учащимся.</w:t>
      </w:r>
      <w:r>
        <w:rPr>
          <w:rFonts w:ascii="Arial" w:hAnsi="Arial" w:cs="Arial"/>
          <w:i/>
          <w:iCs/>
          <w:color w:val="000000"/>
        </w:rPr>
        <w:t> </w:t>
      </w:r>
      <w:r>
        <w:rPr>
          <w:rFonts w:ascii="Arial" w:hAnsi="Arial" w:cs="Arial"/>
          <w:color w:val="000000"/>
        </w:rPr>
        <w:t>Они содержат</w:t>
      </w:r>
      <w:r>
        <w:rPr>
          <w:rFonts w:ascii="Arial" w:hAnsi="Arial" w:cs="Arial"/>
          <w:i/>
          <w:iCs/>
          <w:color w:val="000000"/>
        </w:rPr>
        <w:t> </w:t>
      </w:r>
      <w:r>
        <w:rPr>
          <w:rFonts w:ascii="Arial" w:hAnsi="Arial" w:cs="Arial"/>
          <w:color w:val="000000"/>
        </w:rPr>
        <w:t>вопросы и задания различных уровней сложности. Работа с карточками в личностно-ориентированном уроке начинается с выбора задания учащимися. Преподаватель не принимает никакого участия в процессе выбора карточки учащимся. Роль преподавателя при работе с карточками сводится к минимуму. Он становится наблюдателем и, в нужный момент, помощником, а не руководителем.</w:t>
      </w:r>
    </w:p>
    <w:p w:rsidR="00513D38" w:rsidRDefault="00513D38" w:rsidP="00513D38">
      <w:pPr>
        <w:pStyle w:val="a3"/>
        <w:rPr>
          <w:rFonts w:ascii="Arial" w:hAnsi="Arial" w:cs="Arial"/>
          <w:color w:val="000000"/>
        </w:rPr>
      </w:pPr>
      <w:r>
        <w:rPr>
          <w:rFonts w:ascii="Arial" w:hAnsi="Arial" w:cs="Arial"/>
          <w:color w:val="000000"/>
        </w:rPr>
        <w:t>При выборе карточки ребята проходят три этапа:</w:t>
      </w:r>
    </w:p>
    <w:p w:rsidR="00513D38" w:rsidRDefault="00513D38" w:rsidP="00513D38">
      <w:pPr>
        <w:pStyle w:val="a3"/>
        <w:numPr>
          <w:ilvl w:val="0"/>
          <w:numId w:val="3"/>
        </w:numPr>
        <w:rPr>
          <w:rFonts w:ascii="Arial" w:hAnsi="Arial" w:cs="Arial"/>
          <w:color w:val="000000"/>
        </w:rPr>
      </w:pPr>
      <w:r>
        <w:rPr>
          <w:rFonts w:ascii="Arial" w:hAnsi="Arial" w:cs="Arial"/>
          <w:color w:val="000000"/>
        </w:rPr>
        <w:t>1 этап – выбор задания (по содержанию)</w:t>
      </w:r>
    </w:p>
    <w:p w:rsidR="00513D38" w:rsidRDefault="00513D38" w:rsidP="00513D38">
      <w:pPr>
        <w:pStyle w:val="a3"/>
        <w:numPr>
          <w:ilvl w:val="0"/>
          <w:numId w:val="3"/>
        </w:numPr>
        <w:rPr>
          <w:rFonts w:ascii="Arial" w:hAnsi="Arial" w:cs="Arial"/>
          <w:color w:val="000000"/>
        </w:rPr>
      </w:pPr>
      <w:r>
        <w:rPr>
          <w:rFonts w:ascii="Arial" w:hAnsi="Arial" w:cs="Arial"/>
          <w:color w:val="000000"/>
        </w:rPr>
        <w:t>2 этап – по степени сложности</w:t>
      </w:r>
      <w:proofErr w:type="gramStart"/>
      <w:r>
        <w:rPr>
          <w:rFonts w:ascii="Arial" w:hAnsi="Arial" w:cs="Arial"/>
          <w:color w:val="000000"/>
        </w:rPr>
        <w:t xml:space="preserve"> ( * - </w:t>
      </w:r>
      <w:proofErr w:type="gramEnd"/>
      <w:r>
        <w:rPr>
          <w:rFonts w:ascii="Arial" w:hAnsi="Arial" w:cs="Arial"/>
          <w:color w:val="000000"/>
        </w:rPr>
        <w:t>легкое, ** - сложное)</w:t>
      </w:r>
    </w:p>
    <w:p w:rsidR="00513D38" w:rsidRDefault="00513D38" w:rsidP="00513D38">
      <w:pPr>
        <w:pStyle w:val="a3"/>
        <w:numPr>
          <w:ilvl w:val="0"/>
          <w:numId w:val="3"/>
        </w:numPr>
        <w:rPr>
          <w:rFonts w:ascii="Arial" w:hAnsi="Arial" w:cs="Arial"/>
          <w:color w:val="000000"/>
        </w:rPr>
      </w:pPr>
      <w:r>
        <w:rPr>
          <w:rFonts w:ascii="Arial" w:hAnsi="Arial" w:cs="Arial"/>
          <w:color w:val="000000"/>
        </w:rPr>
        <w:t>3 этап – характер задания (творческое, репродуктивное)</w:t>
      </w:r>
    </w:p>
    <w:p w:rsidR="00513D38" w:rsidRDefault="00513D38" w:rsidP="00513D38">
      <w:pPr>
        <w:pStyle w:val="a3"/>
        <w:rPr>
          <w:rFonts w:ascii="Arial" w:hAnsi="Arial" w:cs="Arial"/>
          <w:color w:val="000000"/>
        </w:rPr>
      </w:pPr>
      <w:r>
        <w:rPr>
          <w:rFonts w:ascii="Arial" w:hAnsi="Arial" w:cs="Arial"/>
          <w:color w:val="000000"/>
        </w:rPr>
        <w:t>Общее число сочетаний всех наших параметров выбора даёт нам набор ДК, состоящих из 6 карточек. Каждый параметр выбора обозначается на ДК соответствующим значком: тип задания по содержанию, степень его сложности и характер задания. Эти значки помогают каждому учащемуся сделать осознанный выбор.</w:t>
      </w:r>
    </w:p>
    <w:p w:rsidR="00300207" w:rsidRDefault="00300207">
      <w:bookmarkStart w:id="0" w:name="_GoBack"/>
      <w:bookmarkEnd w:id="0"/>
    </w:p>
    <w:sectPr w:rsidR="00300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12D"/>
    <w:multiLevelType w:val="multilevel"/>
    <w:tmpl w:val="54B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DB35A4"/>
    <w:multiLevelType w:val="multilevel"/>
    <w:tmpl w:val="35C2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E4EDD"/>
    <w:multiLevelType w:val="multilevel"/>
    <w:tmpl w:val="95BC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38"/>
    <w:rsid w:val="00300207"/>
    <w:rsid w:val="0051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3D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13D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D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13D3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13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13D38"/>
    <w:rPr>
      <w:i/>
      <w:iCs/>
    </w:rPr>
  </w:style>
  <w:style w:type="character" w:styleId="a5">
    <w:name w:val="Strong"/>
    <w:basedOn w:val="a0"/>
    <w:uiPriority w:val="22"/>
    <w:qFormat/>
    <w:rsid w:val="00513D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3D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13D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D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13D3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13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13D38"/>
    <w:rPr>
      <w:i/>
      <w:iCs/>
    </w:rPr>
  </w:style>
  <w:style w:type="character" w:styleId="a5">
    <w:name w:val="Strong"/>
    <w:basedOn w:val="a0"/>
    <w:uiPriority w:val="22"/>
    <w:qFormat/>
    <w:rsid w:val="00513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21214">
      <w:bodyDiv w:val="1"/>
      <w:marLeft w:val="0"/>
      <w:marRight w:val="0"/>
      <w:marTop w:val="0"/>
      <w:marBottom w:val="0"/>
      <w:divBdr>
        <w:top w:val="none" w:sz="0" w:space="0" w:color="auto"/>
        <w:left w:val="none" w:sz="0" w:space="0" w:color="auto"/>
        <w:bottom w:val="none" w:sz="0" w:space="0" w:color="auto"/>
        <w:right w:val="none" w:sz="0" w:space="0" w:color="auto"/>
      </w:divBdr>
    </w:div>
    <w:div w:id="15878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1664</Words>
  <Characters>9486</Characters>
  <Application>Microsoft Office Word</Application>
  <DocSecurity>0</DocSecurity>
  <Lines>79</Lines>
  <Paragraphs>22</Paragraphs>
  <ScaleCrop>false</ScaleCrop>
  <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2018-04-11T17:49:00Z</dcterms:created>
  <dcterms:modified xsi:type="dcterms:W3CDTF">2018-04-11T17:51:00Z</dcterms:modified>
</cp:coreProperties>
</file>