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3D" w:rsidRPr="006B39C4" w:rsidRDefault="00E2533D" w:rsidP="00E2533D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E2533D" w:rsidRPr="006B39C4" w:rsidRDefault="00E2533D" w:rsidP="00E2533D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E2533D" w:rsidRPr="006B39C4" w:rsidRDefault="00E2533D" w:rsidP="00E2533D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2533D" w:rsidRPr="006B39C4" w:rsidRDefault="00E2533D" w:rsidP="00E253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533D" w:rsidRPr="006B39C4" w:rsidRDefault="00E2533D" w:rsidP="00E253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9-А</w:t>
      </w:r>
    </w:p>
    <w:p w:rsidR="00E2533D" w:rsidRPr="006B39C4" w:rsidRDefault="00E2533D" w:rsidP="00E2533D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E2533D" w:rsidRPr="006B39C4" w:rsidRDefault="00E2533D" w:rsidP="00E253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21"/>
        <w:gridCol w:w="1134"/>
        <w:gridCol w:w="1418"/>
        <w:gridCol w:w="1701"/>
        <w:gridCol w:w="1984"/>
        <w:gridCol w:w="1843"/>
        <w:gridCol w:w="1105"/>
        <w:gridCol w:w="993"/>
        <w:gridCol w:w="992"/>
        <w:gridCol w:w="992"/>
        <w:gridCol w:w="992"/>
        <w:gridCol w:w="1418"/>
      </w:tblGrid>
      <w:tr w:rsidR="00E2533D" w:rsidRPr="006B39C4" w:rsidTr="004207D7">
        <w:trPr>
          <w:trHeight w:val="660"/>
        </w:trPr>
        <w:tc>
          <w:tcPr>
            <w:tcW w:w="484" w:type="dxa"/>
            <w:vMerge w:val="restart"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" w:type="dxa"/>
            <w:vMerge w:val="restart"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E2533D" w:rsidRPr="006B39C4" w:rsidTr="004207D7">
        <w:trPr>
          <w:trHeight w:val="636"/>
        </w:trPr>
        <w:tc>
          <w:tcPr>
            <w:tcW w:w="484" w:type="dxa"/>
            <w:vMerge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E2533D" w:rsidRPr="006B39C4" w:rsidRDefault="00E2533D" w:rsidP="0042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33D" w:rsidRPr="006B39C4" w:rsidTr="004207D7">
        <w:trPr>
          <w:trHeight w:val="636"/>
        </w:trPr>
        <w:tc>
          <w:tcPr>
            <w:tcW w:w="484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23.04</w:t>
            </w:r>
          </w:p>
        </w:tc>
        <w:tc>
          <w:tcPr>
            <w:tcW w:w="1134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Металлы</w:t>
            </w:r>
          </w:p>
        </w:tc>
        <w:tc>
          <w:tcPr>
            <w:tcW w:w="1418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Алюминий и его соединения</w:t>
            </w:r>
          </w:p>
        </w:tc>
        <w:tc>
          <w:tcPr>
            <w:tcW w:w="1701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E2533D" w:rsidRPr="00704EEB" w:rsidRDefault="00E2533D" w:rsidP="00420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2533D" w:rsidRPr="00704EEB" w:rsidRDefault="00E2533D" w:rsidP="004207D7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2533D" w:rsidRPr="00704EEB" w:rsidRDefault="00E2533D" w:rsidP="004207D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1.Посмотреть </w:t>
            </w:r>
            <w:proofErr w:type="spellStart"/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hyperlink r:id="rId5" w:tgtFrame="_blank" w:history="1">
              <w:r w:rsidRPr="00704EEB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704EEB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04EEB">
                <w:rPr>
                  <w:rStyle w:val="a4"/>
                  <w:rFonts w:ascii="Times New Roman" w:hAnsi="Times New Roman"/>
                </w:rPr>
                <w:t>resh.edu.ru</w:t>
              </w:r>
              <w:proofErr w:type="spellEnd"/>
              <w:r w:rsidRPr="00704EE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704EEB">
                <w:rPr>
                  <w:rStyle w:val="a4"/>
                  <w:rFonts w:ascii="Times New Roman" w:hAnsi="Times New Roman"/>
                </w:rPr>
                <w:t>subject</w:t>
              </w:r>
              <w:proofErr w:type="spellEnd"/>
              <w:r w:rsidRPr="00704EE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704EEB">
                <w:rPr>
                  <w:rStyle w:val="a4"/>
                  <w:rFonts w:ascii="Times New Roman" w:hAnsi="Times New Roman"/>
                </w:rPr>
                <w:t>lesson</w:t>
              </w:r>
              <w:proofErr w:type="spellEnd"/>
              <w:r w:rsidRPr="00704EEB">
                <w:rPr>
                  <w:rStyle w:val="a4"/>
                  <w:rFonts w:ascii="Times New Roman" w:hAnsi="Times New Roman"/>
                </w:rPr>
                <w:t>/1604/</w:t>
              </w:r>
              <w:proofErr w:type="spellStart"/>
              <w:r w:rsidRPr="00704EEB">
                <w:rPr>
                  <w:rStyle w:val="a4"/>
                  <w:rFonts w:ascii="Times New Roman" w:hAnsi="Times New Roman"/>
                </w:rPr>
                <w:t>main</w:t>
              </w:r>
              <w:proofErr w:type="spellEnd"/>
              <w:r w:rsidRPr="00704EEB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4EEB">
              <w:rPr>
                <w:rFonts w:ascii="Times New Roman" w:hAnsi="Times New Roman"/>
              </w:rPr>
              <w:t xml:space="preserve">2.Работа с учебником п.46  (составить характеристику алюминия по плану </w:t>
            </w:r>
            <w:proofErr w:type="gramEnd"/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E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lastRenderedPageBreak/>
              <w:t>Ответить на вопрос №1 стр.166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Контрольная 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704EEB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704EEB">
              <w:rPr>
                <w:rFonts w:ascii="Times New Roman" w:hAnsi="Times New Roman"/>
              </w:rPr>
              <w:t>44543@</w:t>
            </w:r>
            <w:r w:rsidRPr="00704EEB">
              <w:rPr>
                <w:rFonts w:ascii="Times New Roman" w:hAnsi="Times New Roman"/>
                <w:lang w:val="en-US"/>
              </w:rPr>
              <w:t>mail</w:t>
            </w:r>
            <w:r w:rsidRPr="00704EEB">
              <w:rPr>
                <w:rFonts w:ascii="Times New Roman" w:hAnsi="Times New Roman"/>
              </w:rPr>
              <w:t>.</w:t>
            </w:r>
            <w:proofErr w:type="spellStart"/>
            <w:r w:rsidRPr="00704EE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23.04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12.00-13.00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П. 46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№5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№ 8*</w:t>
            </w:r>
          </w:p>
        </w:tc>
      </w:tr>
      <w:tr w:rsidR="00E2533D" w:rsidRPr="006B39C4" w:rsidTr="004207D7">
        <w:trPr>
          <w:trHeight w:val="636"/>
        </w:trPr>
        <w:tc>
          <w:tcPr>
            <w:tcW w:w="484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21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24.04</w:t>
            </w:r>
          </w:p>
        </w:tc>
        <w:tc>
          <w:tcPr>
            <w:tcW w:w="1134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Амфотерность оксида и гидроксида алюминия</w:t>
            </w:r>
          </w:p>
        </w:tc>
        <w:tc>
          <w:tcPr>
            <w:tcW w:w="1701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  <w:r w:rsidR="00CA194D" w:rsidRPr="00704EEB">
              <w:rPr>
                <w:rFonts w:ascii="Times New Roman" w:hAnsi="Times New Roman"/>
              </w:rPr>
              <w:t xml:space="preserve"> и электронного обучения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2533D" w:rsidRPr="00704EEB" w:rsidRDefault="00E2533D" w:rsidP="004207D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1.Онлайнурок в виде конференции «</w:t>
            </w:r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  <w:lang w:val="en-US"/>
              </w:rPr>
              <w:t>zoom</w:t>
            </w:r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E2533D" w:rsidRPr="00704EEB" w:rsidRDefault="00E2533D" w:rsidP="004207D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2.Посмотреть </w:t>
            </w:r>
            <w:proofErr w:type="spellStart"/>
            <w:r w:rsidRPr="00704EEB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E2533D" w:rsidRPr="00704EEB" w:rsidRDefault="00380C36" w:rsidP="004207D7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E2533D" w:rsidRPr="00704EEB">
                <w:rPr>
                  <w:rStyle w:val="a4"/>
                  <w:rFonts w:ascii="Times New Roman" w:hAnsi="Times New Roman"/>
                </w:rPr>
                <w:t>https://resh.edu.ru/subject/lesson/1604/main/</w:t>
              </w:r>
            </w:hyperlink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3. Прочитать п.47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4..Выписать свойства оксида и гидроксида алюминия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Составить уравнения реакций, подтверждающие амфотерность соединений алюминия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EEB">
              <w:rPr>
                <w:rFonts w:ascii="Times New Roman" w:hAnsi="Times New Roman"/>
              </w:rPr>
              <w:t>Контрольная 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EEB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704EEB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704EEB">
              <w:rPr>
                <w:rFonts w:ascii="Times New Roman" w:hAnsi="Times New Roman"/>
              </w:rPr>
              <w:t>44543@</w:t>
            </w:r>
            <w:r w:rsidRPr="00704EEB">
              <w:rPr>
                <w:rFonts w:ascii="Times New Roman" w:hAnsi="Times New Roman"/>
                <w:lang w:val="en-US"/>
              </w:rPr>
              <w:t>mail</w:t>
            </w:r>
            <w:r w:rsidRPr="00704EEB">
              <w:rPr>
                <w:rFonts w:ascii="Times New Roman" w:hAnsi="Times New Roman"/>
              </w:rPr>
              <w:t>.</w:t>
            </w:r>
            <w:proofErr w:type="spellStart"/>
            <w:r w:rsidRPr="00704EE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24.04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 xml:space="preserve">12.00-13.00 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П.47</w:t>
            </w:r>
          </w:p>
          <w:p w:rsidR="00E2533D" w:rsidRPr="00704EEB" w:rsidRDefault="00E2533D" w:rsidP="004207D7">
            <w:pPr>
              <w:spacing w:after="0" w:line="240" w:lineRule="auto"/>
              <w:rPr>
                <w:rFonts w:ascii="Times New Roman" w:hAnsi="Times New Roman"/>
              </w:rPr>
            </w:pPr>
            <w:r w:rsidRPr="00704EEB">
              <w:rPr>
                <w:rFonts w:ascii="Times New Roman" w:hAnsi="Times New Roman"/>
              </w:rPr>
              <w:t>№1,4</w:t>
            </w:r>
          </w:p>
        </w:tc>
      </w:tr>
    </w:tbl>
    <w:p w:rsidR="00E2533D" w:rsidRPr="006B39C4" w:rsidRDefault="00E2533D" w:rsidP="00E2533D">
      <w:pPr>
        <w:rPr>
          <w:rFonts w:ascii="Times New Roman" w:hAnsi="Times New Roman"/>
          <w:b/>
          <w:sz w:val="24"/>
          <w:szCs w:val="24"/>
        </w:rPr>
      </w:pPr>
    </w:p>
    <w:p w:rsidR="00E2533D" w:rsidRPr="006B39C4" w:rsidRDefault="00E2533D" w:rsidP="00E2533D">
      <w:pPr>
        <w:pStyle w:val="a5"/>
        <w:spacing w:before="0" w:beforeAutospacing="0" w:after="0" w:afterAutospacing="0"/>
      </w:pPr>
    </w:p>
    <w:p w:rsidR="00850D0B" w:rsidRPr="006B39C4" w:rsidRDefault="00850D0B" w:rsidP="00850D0B">
      <w:pPr>
        <w:pStyle w:val="a5"/>
        <w:spacing w:before="0" w:beforeAutospacing="0" w:after="0" w:afterAutospacing="0"/>
      </w:pPr>
    </w:p>
    <w:p w:rsidR="00850D0B" w:rsidRDefault="00850D0B" w:rsidP="00850D0B"/>
    <w:p w:rsidR="007C0F52" w:rsidRDefault="007C0F52" w:rsidP="00142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D0B" w:rsidRDefault="00850D0B" w:rsidP="007C0F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D0B" w:rsidRDefault="00850D0B" w:rsidP="007C0F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F52" w:rsidRDefault="007C0F52" w:rsidP="00E2533D">
      <w:pPr>
        <w:rPr>
          <w:rFonts w:ascii="Times New Roman" w:hAnsi="Times New Roman"/>
          <w:b/>
          <w:sz w:val="24"/>
          <w:szCs w:val="24"/>
        </w:rPr>
      </w:pPr>
    </w:p>
    <w:sectPr w:rsidR="007C0F52" w:rsidSect="0014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CE3"/>
    <w:rsid w:val="00142CE3"/>
    <w:rsid w:val="00380C36"/>
    <w:rsid w:val="006F689A"/>
    <w:rsid w:val="00704EEB"/>
    <w:rsid w:val="007C0F52"/>
    <w:rsid w:val="00850D0B"/>
    <w:rsid w:val="00B11741"/>
    <w:rsid w:val="00CA194D"/>
    <w:rsid w:val="00E2533D"/>
    <w:rsid w:val="00FE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4/main/" TargetMode="External"/><Relationship Id="rId5" Type="http://schemas.openxmlformats.org/officeDocument/2006/relationships/hyperlink" Target="https://resh.edu.ru/subject/lesson/160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Людмила Николаевна</cp:lastModifiedBy>
  <cp:revision>12</cp:revision>
  <dcterms:created xsi:type="dcterms:W3CDTF">2020-03-26T09:29:00Z</dcterms:created>
  <dcterms:modified xsi:type="dcterms:W3CDTF">2020-04-16T19:48:00Z</dcterms:modified>
</cp:coreProperties>
</file>