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61" w:tblpY="181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46BC3" w:rsidRPr="00434260" w:rsidTr="00946BC3">
        <w:trPr>
          <w:tblCellSpacing w:w="0" w:type="dxa"/>
        </w:trPr>
        <w:tc>
          <w:tcPr>
            <w:tcW w:w="0" w:type="auto"/>
            <w:shd w:val="clear" w:color="auto" w:fill="F6FBFF"/>
            <w:vAlign w:val="center"/>
            <w:hideMark/>
          </w:tcPr>
          <w:p w:rsidR="00946BC3" w:rsidRPr="00434260" w:rsidRDefault="00946BC3">
            <w:pPr>
              <w:spacing w:beforeAutospacing="1" w:after="100" w:afterAutospacing="1" w:line="240" w:lineRule="auto"/>
              <w:outlineLvl w:val="1"/>
              <w:rPr>
                <w:sz w:val="28"/>
                <w:szCs w:val="28"/>
              </w:rPr>
            </w:pPr>
            <w:r w:rsidRPr="00434260">
              <w:rPr>
                <w:sz w:val="28"/>
                <w:szCs w:val="28"/>
              </w:rPr>
              <w:t xml:space="preserve">        </w:t>
            </w:r>
            <w:r w:rsidRPr="0043426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7260" cy="1107440"/>
                  <wp:effectExtent l="19050" t="0" r="0" b="0"/>
                  <wp:docPr id="1" name="Рисунок 2" descr="319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9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6667" t="11539" r="22221" b="1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10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34260">
              <w:rPr>
                <w:sz w:val="28"/>
                <w:szCs w:val="28"/>
              </w:rPr>
              <w:t xml:space="preserve">                                 </w:t>
            </w:r>
            <w:r w:rsidRPr="0043426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260">
              <w:rPr>
                <w:sz w:val="28"/>
                <w:szCs w:val="28"/>
              </w:rPr>
              <w:t xml:space="preserve">                      </w:t>
            </w:r>
          </w:p>
          <w:p w:rsidR="00946BC3" w:rsidRPr="00434260" w:rsidRDefault="00946BC3">
            <w:pPr>
              <w:spacing w:before="100" w:beforeAutospacing="1" w:after="100" w:afterAutospacing="1" w:line="240" w:lineRule="auto"/>
              <w:outlineLvl w:val="1"/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</w:pPr>
            <w:r w:rsidRPr="00434260"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434260"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  <w:t>ПАМЯТКА</w:t>
            </w:r>
          </w:p>
          <w:p w:rsidR="00946BC3" w:rsidRPr="00434260" w:rsidRDefault="00946BC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</w:pPr>
            <w:r w:rsidRPr="00434260"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  <w:t xml:space="preserve"> о действиях при угрозе возникновения  террористического акта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46BC3" w:rsidRPr="004342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3000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Look w:val="04A0"/>
                  </w:tblPr>
                  <w:tblGrid>
                    <w:gridCol w:w="3000"/>
                  </w:tblGrid>
                  <w:tr w:rsidR="00946BC3" w:rsidRPr="00434260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46BC3" w:rsidRPr="00434260" w:rsidRDefault="00946BC3">
                        <w:pPr>
                          <w:spacing w:after="0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339966"/>
                            <w:sz w:val="28"/>
                            <w:szCs w:val="28"/>
                            <w:lang w:eastAsia="ru-RU"/>
                          </w:rPr>
                          <w:t>Телефоны для экстренного реагирования: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Дежурный УВД - 02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Скорая помощь - 03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Газовая служба - 04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Единый телефон спасения – 01 или 112 (сотовая связь)</w:t>
                        </w:r>
                      </w:p>
                    </w:tc>
                  </w:tr>
                </w:tbl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Уважаемые</w:t>
                  </w:r>
                  <w:r w:rsidR="00434260"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ДЕТИ</w:t>
                  </w:r>
                  <w:r w:rsidR="0090619B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,</w:t>
                  </w:r>
                  <w:r w:rsidR="00434260"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РОДИТЕЛИ,СОТРУДНИКИ</w:t>
                  </w: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!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both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В связи с осложнением обстановки в стране, связанным с проведением террористических актов, призываем Вас быть предельно бдительными.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Сегодня наибольшую реальную угрозу для общества представляет терроризм, стремительный рост которого приносит страдания и гибель большому количеству людей.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Организаторы террористических актов стремятся посеять страх среди населения, дестабилизировать обстановку, нанести ущерб государству, затруднить работу правоохранительных органов.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Усилено противостоять угрозе терроризма можно только тогда, когда подавляющее большинство граждан владеет основами знаний по предупреждению террористических актов и защите при их возникновении.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Как действовать при обнаружении взрывного устройства или предмета, похожего на взрывное устройство.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В случае обнаружения взрывного устройства или 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lastRenderedPageBreak/>
                    <w:t>предмета, похожего на взрывного устройство, необходимо выполнить следующие рекомендации: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категорически запрещается самостоятельно вскрывать и осматривать подозрительные предметы, отойдите дальше от находки;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предупредите окружающих вас людей об опасной находке;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соблюдая спокойствие, без паники, отойдите на безопасное расстояние;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позвоните (сообщите) о факте обнаружения взрывного устройства или предмета, похожего на взрывное устройство в правоохранительные органы.</w:t>
                  </w:r>
                  <w:proofErr w:type="gramEnd"/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До прибытия специалистов по осмотру мест происшествий, связанных с применением взрывных веществ никаких действий с обнаруженным предметом не предпринимать! – Это может привести к их взрыву.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Как вести себя при похищении и став заложником террористов?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Не допускайте действий, которые могут спровоцировать нападавших к применению оружия и привести к человеческим жертвам.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Переносите лишения, оскорбления и унижения, не смотрите в глаза преступникам, не ведите себя вызывающе.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Выполняйте требования преступников, не противоречьте им, не рискуйте жизнью.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На совершение любых действий (сесть, встать, попить, сходить в туалет) спрашивайте разрешения.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Если вы ранены, постарайтесь не двигаться, этим вы сократите потерю крови.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center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ПОМНИТЕ: ВАША ЦЕЛЬ – ОСТАТЬСЯ В ЖИВЫХ.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Во время проведения операции по вашему освобождению соблюдайте требования: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- лежите на полу лицом вниз, голову закройте руками и 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lastRenderedPageBreak/>
                    <w:t>не двигайтесь;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ни в коем случае не бегите навстречу сотрудникам спецслужб или от них, так как они могут принять вас за преступника;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если есть возможность, держитесь подальше от проемов дверей и окон;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постарайтесь взять себя в руки, не падайте духом, наберитесь терпения, сотрудники спецслужб делают все для вашего спасения!</w:t>
                  </w:r>
                  <w:proofErr w:type="gramEnd"/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center"/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  <w:t>Поступление угрозы по телефону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Не бойтесь запугиваний преступников, по окончании разговора немедленно сообщите в правоохранительные органы. Хорошо, если на вашем телефоне есть автоматический определитель номера и звукозаписывающие устройство. Номер звонившего и фонограмма разговора станет существенным материалом работы и доказательной базой для правоохранительных органов.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При отсутствии этого выполните следующее: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запомните разговор и зафиксируйте его на бумаге;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отметьте пол и возраст звонившего, особенности речи: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голос (громкий, тихий, низкий, высокий);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темп речи (быстрый, медленный);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произношение;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манера речи</w:t>
                  </w: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о</w:t>
                  </w:r>
                  <w:proofErr w:type="gramEnd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тметьте характер звонка (городской или межгород).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Если есть опасения, что ваш телефон прослушивается преступниками – перезвоните о факте угрозы в правоохранительные органы с другого телефона.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center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u w:val="single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  <w:t>Поступление угрозы в письменном виде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При поступлении угрозы в письменном форме обращайтесь с этим документом максимально осторожно.</w:t>
                  </w:r>
                  <w:proofErr w:type="gramEnd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lastRenderedPageBreak/>
                    <w:t>Не оставляйте на нем отпечатков своих пальцев (по возможности).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Не мните документ, уберите в пакет или в отдельную папку.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Сохраняйте все: сам документ, упаковку, - ничего не выбрасывайте. Не сообщайте окружающим о содержании угрозы.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946BC3" w:rsidRPr="00434260" w:rsidRDefault="00946BC3">
            <w:pPr>
              <w:spacing w:after="0" w:line="240" w:lineRule="auto"/>
              <w:rPr>
                <w:rFonts w:ascii="Arial Black" w:eastAsia="Times New Roman" w:hAnsi="Arial Black" w:cs="Calibri"/>
                <w:color w:val="616161"/>
                <w:sz w:val="28"/>
                <w:szCs w:val="28"/>
                <w:lang w:eastAsia="ru-RU"/>
              </w:rPr>
            </w:pPr>
          </w:p>
        </w:tc>
      </w:tr>
      <w:tr w:rsidR="00946BC3" w:rsidRPr="00434260" w:rsidTr="00946BC3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946BC3" w:rsidRPr="00434260" w:rsidRDefault="00946BC3">
            <w:pPr>
              <w:spacing w:after="0" w:line="60" w:lineRule="atLeast"/>
              <w:rPr>
                <w:rFonts w:ascii="Times New Roman" w:eastAsia="Times New Roman" w:hAnsi="Times New Roman"/>
                <w:color w:val="616161"/>
                <w:sz w:val="28"/>
                <w:szCs w:val="28"/>
                <w:lang w:eastAsia="ru-RU"/>
              </w:rPr>
            </w:pPr>
            <w:r w:rsidRPr="00434260">
              <w:rPr>
                <w:rFonts w:ascii="Times New Roman" w:eastAsia="Times New Roman" w:hAnsi="Times New Roman"/>
                <w:noProof/>
                <w:color w:val="61616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3" name="Рисунок 1" descr="http://saratovmer.ru/img/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aratovmer.ru/img/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6BC3" w:rsidRPr="00434260" w:rsidRDefault="00946BC3" w:rsidP="00946BC3">
      <w:pPr>
        <w:rPr>
          <w:sz w:val="28"/>
          <w:szCs w:val="28"/>
        </w:rPr>
      </w:pPr>
    </w:p>
    <w:p w:rsidR="00434260" w:rsidRPr="00434260" w:rsidRDefault="00434260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434260" w:rsidRPr="00434260" w:rsidRDefault="00434260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center"/>
        <w:rPr>
          <w:rFonts w:ascii="Arial Black" w:eastAsia="Times New Roman" w:hAnsi="Arial Black"/>
          <w:color w:val="FF0000"/>
          <w:sz w:val="28"/>
          <w:szCs w:val="28"/>
          <w:u w:val="single"/>
          <w:lang w:eastAsia="ru-RU"/>
        </w:rPr>
      </w:pPr>
      <w:r w:rsidRPr="00434260"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  <w:lastRenderedPageBreak/>
        <w:t>Типичные признаки подготовки к проведению террористических актов: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FF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FF0000"/>
          <w:sz w:val="28"/>
          <w:szCs w:val="28"/>
          <w:lang w:eastAsia="ru-RU"/>
        </w:rPr>
        <w:t>  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-видео- и фотосъемка объекта;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-наблюдение (в т.ч. с применением технических средств - биноклей, телескопов);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-составление схем объекта и путей подхода к нему;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-попытка получения данных о системе охраны и обороны объекта;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-поиск возможности приобретения, закупка или наличие взрывчатых веществ (их компонентов), сре</w:t>
      </w:r>
      <w:proofErr w:type="gramStart"/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дств  взр</w:t>
      </w:r>
      <w:proofErr w:type="gramEnd"/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ывания;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-приобретение партий электронных часов различных систем, приемников (пейджеров) и малогабаритных радиостанций;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-приобретение автомобилей распространенных моделей отечественного производства (ВАЗ-2101, 2103, 2106), в первую очередь подержанных, без нотариального оформления;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-уклонение от переоформления приобретенных автомобилей в установленном порядке через МРЭО ГИБДД;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-пренебрежительное отношение к техническому состоянию, а особенно внешнему виду приобретаемого автомобиля;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-установка на автомобилях дублирующих, вспомогательных и временных систем, вызывающих сомнение в их необходимости (топливных, электрооборудования);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lastRenderedPageBreak/>
        <w:t>-сбор, закупка различных металлических предметов (гаек, болтов, частей шариковых и роликовых подшипников и т.п.);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-появление лиц, в поведении которых усматривается изучение обстановки, повышенный интерес к определенным аспектам в деятельности объекта возможного проведения террористической акции;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-выведывание у окружающих сведений о режиме работы объекта, порядке доступа на него;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-проникновение в подвалы и на чердаки многоэтажных зданий лиц, не имеющих к ним какого-либо отношения;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-оставление лицом или обнаружение в людных местах бесхозных пакетов, сумок, свертков;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-наличие на человеке спрятанных под одеждой предметов;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-высказывания намерений осуществить теракт;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-попытки изменения внешности, в том числе с помощью грима, накладных усов, париков, повязок, частая, немотивированная смена верхней одежды;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-приобретение, наличие документов с разными установочными данными;</w:t>
      </w: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ED7F68" w:rsidRDefault="00ED7F68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center"/>
        <w:rPr>
          <w:rFonts w:ascii="Arial Black" w:eastAsia="Times New Roman" w:hAnsi="Arial Black"/>
          <w:color w:val="FF0000"/>
          <w:sz w:val="28"/>
          <w:szCs w:val="28"/>
          <w:u w:val="single"/>
          <w:lang w:eastAsia="ru-RU"/>
        </w:rPr>
      </w:pPr>
      <w:r w:rsidRPr="00434260"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  <w:t>Особенности поведения при проживании террористов на квартирах: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FF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FF0000"/>
          <w:sz w:val="28"/>
          <w:szCs w:val="28"/>
          <w:lang w:eastAsia="ru-RU"/>
        </w:rPr>
        <w:t>  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-проживают, практически не выходя из помещения (запрещено общаться с соседями, даже если они сами захотят вступить в контакт);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-отсутствие косметики у женщин, кроме средств окрашивания волос;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</w:p>
    <w:p w:rsidR="00946BC3" w:rsidRPr="00434260" w:rsidRDefault="00946BC3" w:rsidP="00946BC3">
      <w:pPr>
        <w:rPr>
          <w:rFonts w:ascii="Arial Black" w:hAnsi="Arial Black"/>
          <w:sz w:val="28"/>
          <w:szCs w:val="28"/>
        </w:rPr>
      </w:pPr>
    </w:p>
    <w:p w:rsidR="00003847" w:rsidRPr="00434260" w:rsidRDefault="00946BC3">
      <w:pPr>
        <w:rPr>
          <w:sz w:val="28"/>
          <w:szCs w:val="28"/>
        </w:rPr>
      </w:pPr>
      <w:r w:rsidRPr="00434260">
        <w:rPr>
          <w:sz w:val="28"/>
          <w:szCs w:val="28"/>
        </w:rPr>
        <w:t xml:space="preserve"> </w:t>
      </w:r>
    </w:p>
    <w:sectPr w:rsidR="00003847" w:rsidRPr="00434260" w:rsidSect="0032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BC3"/>
    <w:rsid w:val="001C727A"/>
    <w:rsid w:val="00326A90"/>
    <w:rsid w:val="00434260"/>
    <w:rsid w:val="00660B35"/>
    <w:rsid w:val="0090619B"/>
    <w:rsid w:val="00946BC3"/>
    <w:rsid w:val="00B36152"/>
    <w:rsid w:val="00C13857"/>
    <w:rsid w:val="00C17A43"/>
    <w:rsid w:val="00C500F7"/>
    <w:rsid w:val="00ED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B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</dc:creator>
  <cp:lastModifiedBy>Пользователь</cp:lastModifiedBy>
  <cp:revision>6</cp:revision>
  <cp:lastPrinted>2017-09-12T05:43:00Z</cp:lastPrinted>
  <dcterms:created xsi:type="dcterms:W3CDTF">2016-05-26T07:31:00Z</dcterms:created>
  <dcterms:modified xsi:type="dcterms:W3CDTF">2017-09-18T07:58:00Z</dcterms:modified>
</cp:coreProperties>
</file>