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59" w:rsidRPr="00C60459" w:rsidRDefault="00C60459" w:rsidP="00C60459">
      <w:pPr>
        <w:rPr>
          <w:rFonts w:ascii="Calibri" w:eastAsia="Calibri" w:hAnsi="Calibri" w:cs="Times New Roman"/>
        </w:rPr>
      </w:pPr>
    </w:p>
    <w:p w:rsidR="00C60459" w:rsidRPr="00C60459" w:rsidRDefault="00C60459" w:rsidP="00C604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60459" w:rsidRPr="00C60459" w:rsidRDefault="00C60459" w:rsidP="00C604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C60459" w:rsidRPr="00C60459" w:rsidRDefault="00C60459" w:rsidP="00C604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60459" w:rsidRPr="00C60459" w:rsidRDefault="00C60459" w:rsidP="00C604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2-В</w:t>
      </w:r>
    </w:p>
    <w:p w:rsidR="00C60459" w:rsidRPr="00C60459" w:rsidRDefault="00C60459" w:rsidP="00C604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C60459" w:rsidRPr="00C60459" w:rsidRDefault="00C60459" w:rsidP="00C604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F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C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F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C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9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992"/>
        <w:gridCol w:w="1843"/>
        <w:gridCol w:w="1701"/>
        <w:gridCol w:w="1984"/>
        <w:gridCol w:w="1134"/>
        <w:gridCol w:w="709"/>
        <w:gridCol w:w="992"/>
        <w:gridCol w:w="709"/>
        <w:gridCol w:w="1417"/>
        <w:gridCol w:w="772"/>
        <w:gridCol w:w="2410"/>
      </w:tblGrid>
      <w:tr w:rsidR="00C60459" w:rsidRPr="00C60459" w:rsidTr="00AD21DF">
        <w:trPr>
          <w:trHeight w:val="660"/>
        </w:trPr>
        <w:tc>
          <w:tcPr>
            <w:tcW w:w="484" w:type="dxa"/>
            <w:vMerge w:val="restart"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примененим элект-о обучения или дистанционных образов-х технологий)</w:t>
            </w:r>
          </w:p>
        </w:tc>
        <w:tc>
          <w:tcPr>
            <w:tcW w:w="1984" w:type="dxa"/>
            <w:vMerge w:val="restart"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C60459" w:rsidRPr="00C60459" w:rsidTr="00AD21DF">
        <w:trPr>
          <w:trHeight w:val="636"/>
        </w:trPr>
        <w:tc>
          <w:tcPr>
            <w:tcW w:w="484" w:type="dxa"/>
            <w:vMerge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0459" w:rsidRPr="00C60459" w:rsidTr="00AD21DF">
        <w:trPr>
          <w:trHeight w:val="1683"/>
        </w:trPr>
        <w:tc>
          <w:tcPr>
            <w:tcW w:w="484" w:type="dxa"/>
            <w:tcBorders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Как говорит искусство?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59">
              <w:rPr>
                <w:rFonts w:ascii="Times New Roman" w:eastAsia="Calibri" w:hAnsi="Times New Roman" w:cs="Times New Roman"/>
                <w:sz w:val="24"/>
                <w:szCs w:val="24"/>
              </w:rPr>
              <w:t>Цвет как средство выражения: тихие (глухие) и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Calibri" w:hAnsi="Times New Roman" w:cs="Times New Roman"/>
                <w:sz w:val="24"/>
                <w:szCs w:val="24"/>
              </w:rPr>
              <w:t>звонкие цвета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562F" w:rsidRPr="003A562F" w:rsidRDefault="003A562F" w:rsidP="003A56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60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C60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6045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</w:t>
            </w:r>
            <w:r w:rsidRPr="00C60459">
              <w:rPr>
                <w:rFonts w:ascii="Calibri" w:eastAsia="Calibri" w:hAnsi="Calibri" w:cs="Times New Roman"/>
              </w:rPr>
              <w:t xml:space="preserve"> </w:t>
            </w:r>
            <w:hyperlink r:id="rId4" w:history="1">
              <w:r w:rsidRPr="00C60459">
                <w:rPr>
                  <w:rFonts w:ascii="Calibri" w:eastAsia="Calibri" w:hAnsi="Calibri" w:cs="Times New Roman"/>
                  <w:color w:val="0000FF"/>
                  <w:u w:val="single"/>
                </w:rPr>
                <w:t>https://multiurok.ru/files/priezientatsiia-k-uroku-izo-tsviet-kak-sriedstvo-vyrazhieniia-glukhiie-i-zvonkiie-tsvieta.html</w:t>
              </w:r>
            </w:hyperlink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459">
              <w:rPr>
                <w:rFonts w:ascii="Calibri" w:eastAsia="Calibri" w:hAnsi="Calibri" w:cs="Times New Roman"/>
                <w:b/>
              </w:rPr>
              <w:t>2.</w:t>
            </w:r>
            <w:r w:rsidRPr="00C60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прочит. по учебнику тему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C60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.Смешевание красок.</w:t>
            </w:r>
            <w:r w:rsidRPr="00C6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(белой+)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59">
              <w:rPr>
                <w:rFonts w:ascii="Times New Roman" w:eastAsia="Calibri" w:hAnsi="Times New Roman" w:cs="Times New Roman"/>
                <w:sz w:val="24"/>
                <w:szCs w:val="24"/>
              </w:rPr>
              <w:t>Тихие (глухие) и звонкие цвета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C6045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пастельных красок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Ответы на вопросы по учебнику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651934" w:rsidP="00C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05.04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0459" w:rsidRPr="00C60459" w:rsidRDefault="00C60459" w:rsidP="00C604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C60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Смешение красок. Осень. </w:t>
            </w:r>
          </w:p>
          <w:p w:rsidR="00C60459" w:rsidRPr="00C60459" w:rsidRDefault="00C60459" w:rsidP="00C6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C60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Смешение красок. Лето. </w:t>
            </w:r>
          </w:p>
        </w:tc>
      </w:tr>
    </w:tbl>
    <w:p w:rsidR="007D3960" w:rsidRDefault="00651934"/>
    <w:sectPr w:rsidR="007D3960" w:rsidSect="00C60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9"/>
    <w:rsid w:val="00156EEB"/>
    <w:rsid w:val="002C4B32"/>
    <w:rsid w:val="003A562F"/>
    <w:rsid w:val="00651934"/>
    <w:rsid w:val="00C60459"/>
    <w:rsid w:val="00E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631B-FCD2-4FB9-89B7-1FB49E9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priezientatsiia-k-uroku-izo-tsviet-kak-sriedstvo-vyrazhieniia-glukhiie-i-zvonkiie-tsvi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2020-04-05T12:12:00Z</dcterms:created>
  <dcterms:modified xsi:type="dcterms:W3CDTF">2020-04-05T12:34:00Z</dcterms:modified>
</cp:coreProperties>
</file>