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« ХИМИЯ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>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Класс: 10-а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5E1294"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126"/>
        <w:gridCol w:w="1559"/>
        <w:gridCol w:w="1134"/>
        <w:gridCol w:w="1134"/>
        <w:gridCol w:w="993"/>
        <w:gridCol w:w="992"/>
        <w:gridCol w:w="992"/>
        <w:gridCol w:w="992"/>
        <w:gridCol w:w="1418"/>
      </w:tblGrid>
      <w:tr w:rsidR="00C85EA5" w:rsidRPr="006B39C4" w:rsidTr="00735EB9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735EB9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A5" w:rsidRPr="006B39C4" w:rsidTr="00735EB9">
        <w:trPr>
          <w:trHeight w:val="636"/>
        </w:trPr>
        <w:tc>
          <w:tcPr>
            <w:tcW w:w="484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C85EA5" w:rsidRPr="006B39C4" w:rsidRDefault="005E1294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58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Сравнительная характеристика крахмала и целлюлозы</w:t>
            </w:r>
          </w:p>
        </w:tc>
        <w:tc>
          <w:tcPr>
            <w:tcW w:w="2126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6B39C4">
              <w:rPr>
                <w:rFonts w:ascii="Times New Roman" w:hAnsi="Times New Roman"/>
                <w:sz w:val="24"/>
                <w:szCs w:val="24"/>
              </w:rPr>
              <w:t>применением  электронного</w:t>
            </w:r>
            <w:proofErr w:type="gramEnd"/>
            <w:r w:rsidRPr="006B39C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C85EA5" w:rsidRPr="006B39C4" w:rsidRDefault="00C85EA5" w:rsidP="00CE6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7FB" w:rsidRPr="008767FB" w:rsidRDefault="008767FB" w:rsidP="00C85E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8767FB">
              <w:rPr>
                <w:rFonts w:ascii="Times New Roman" w:hAnsi="Times New Roman"/>
                <w:b/>
                <w:shd w:val="clear" w:color="auto" w:fill="FFFFFF"/>
              </w:rPr>
              <w:t>1.ИНФОУРОК</w:t>
            </w:r>
          </w:p>
          <w:p w:rsidR="008767FB" w:rsidRDefault="008767FB" w:rsidP="00C85E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3"/>
                <w:color w:val="5B5B5B"/>
                <w:shd w:val="clear" w:color="auto" w:fill="FFFFFF"/>
              </w:rPr>
              <w:t> </w:t>
            </w:r>
            <w:hyperlink r:id="rId4" w:history="1">
              <w:r>
                <w:rPr>
                  <w:rStyle w:val="a3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https://infourok.ru/videouroki</w:t>
              </w:r>
            </w:hyperlink>
          </w:p>
          <w:p w:rsidR="00C85EA5" w:rsidRPr="008767FB" w:rsidRDefault="00C85EA5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gramStart"/>
            <w:r w:rsidR="008767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39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8767FB" w:rsidP="0087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1,</w:t>
            </w:r>
            <w:r w:rsidR="00C85EA5" w:rsidRPr="006B39C4">
              <w:rPr>
                <w:rFonts w:ascii="Times New Roman" w:hAnsi="Times New Roman"/>
                <w:sz w:val="24"/>
                <w:szCs w:val="24"/>
              </w:rPr>
              <w:t xml:space="preserve">,стр. 154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5E1294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Вопросы по электронной почте</w:t>
            </w:r>
          </w:p>
          <w:p w:rsidR="00CE6BA1" w:rsidRPr="006B39C4" w:rsidRDefault="00CE6BA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21371">
              <w:rPr>
                <w:rFonts w:ascii="Times New Roman" w:hAnsi="Times New Roman"/>
                <w:sz w:val="24"/>
                <w:szCs w:val="24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Default="005E1294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  <w:bookmarkStart w:id="0" w:name="_GoBack"/>
            <w:bookmarkEnd w:id="0"/>
          </w:p>
          <w:p w:rsidR="00CE6BA1" w:rsidRPr="00CE6BA1" w:rsidRDefault="00CE6BA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C85EA5" w:rsidRDefault="00C85EA5" w:rsidP="00C8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стр151-153.</w:t>
            </w:r>
          </w:p>
          <w:p w:rsidR="00C85EA5" w:rsidRPr="006B39C4" w:rsidRDefault="00C85EA5" w:rsidP="00C8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6B39C4">
              <w:rPr>
                <w:rFonts w:ascii="Times New Roman" w:hAnsi="Times New Roman"/>
                <w:sz w:val="24"/>
                <w:szCs w:val="24"/>
              </w:rPr>
              <w:t xml:space="preserve"> по выбору варианта</w:t>
            </w:r>
          </w:p>
          <w:p w:rsidR="00C85EA5" w:rsidRPr="006B39C4" w:rsidRDefault="00C85EA5" w:rsidP="00C8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Приложение1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A5" w:rsidRPr="006B39C4" w:rsidTr="00735EB9">
        <w:trPr>
          <w:trHeight w:val="636"/>
        </w:trPr>
        <w:tc>
          <w:tcPr>
            <w:tcW w:w="484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8789"/>
      </w:tblGrid>
      <w:tr w:rsidR="00C85EA5" w:rsidRPr="006B39C4" w:rsidTr="00735EB9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Вариант 1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Белый аморфный порошок, не растворяется в холодной воде, в горячей образует коллоидный раствор (клейстер):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целлюлоза 2) сахароза 3) крахмал 4) мальтоза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данного вещества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В клетках растений крахмал выполняет функцию: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передачи наследственной информации 2) строительную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запаса питательных веществ 4) катализатора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 Конечным продуктом гидролиза крахмала является: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мальтоза 2) фруктоза 3) глюкоза 4) галактоза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схему процесса гидролиза, назовите вещества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 Общая формула целлюлозы, с выделением свободных ОН-групп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уравнение получения пироксилина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.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молочнокислом брожении 160 г глюкозы получили молочную кислоту с выходом 85%, 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массу полученной молочной кислоты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вариант 2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 Твердое волокнистое вещество, нерастворимое в воде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целлюлоза 2) сахароза 3) крахмал 4) мальтоза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данного вещества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В клетках растений целлюлоза выполняет функцию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передачи наследственной информации 2) строительную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запаса питательных веществ 4) катализатора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 Общая формула целлюлозы, с выделением свободных ОН-групп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уравнение получения ацетатного волокна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 Запишите уравнения в следующей схеме превращений: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Целлюлоза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7A49D5" wp14:editId="186F4A4C">
                  <wp:extent cx="476250" cy="361950"/>
                  <wp:effectExtent l="0" t="0" r="0" b="0"/>
                  <wp:docPr id="1" name="Рисунок 1" descr="hello_html_449a70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ello_html_449a70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А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81F7E4" wp14:editId="150F94BC">
                  <wp:extent cx="466725" cy="295275"/>
                  <wp:effectExtent l="0" t="0" r="9525" b="0"/>
                  <wp:docPr id="2" name="Рисунок 2" descr="hello_html_7b310a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ello_html_7b310a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Б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C9BEE7" wp14:editId="03AD514B">
                  <wp:extent cx="847725" cy="323850"/>
                  <wp:effectExtent l="0" t="0" r="9525" b="0"/>
                  <wp:docPr id="3" name="Рисунок 3" descr="hello_html_m3a865c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ello_html_m3a865c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B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 При взаимодействии 126 г раствора глюкозы с избытком аммиачного раствора оксида серебра получен металлический осадок массой 113,4 г. Определите массовую долю глюкозы в исходном растворе.</w:t>
            </w:r>
          </w:p>
        </w:tc>
      </w:tr>
      <w:tr w:rsidR="00C85EA5" w:rsidRPr="006B39C4" w:rsidTr="00735EB9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Вариант 3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 Чтобы отличить крахмал от целлюлозы используют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 Ag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О/NH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 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раствор I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3)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Сu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 4) HN0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Крахмал - макромолекула, структурным звеном которой являются остатки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 α-циклической формы глюкозы 3) β-циклической формы глюкозы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2) линейной формы глюкозы 4) линейной формы фруктозы</w:t>
            </w:r>
          </w:p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крахмала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 Общая формула целлюлозы, с выделением свободных ОН-групп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Запишите уравнение получения пироксилина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.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 Запишите уравнения в следующей схеме превращений: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Крахмал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1449E8" wp14:editId="44640616">
                  <wp:extent cx="476250" cy="361950"/>
                  <wp:effectExtent l="0" t="0" r="0" b="0"/>
                  <wp:docPr id="4" name="Рисунок 4" descr="hello_html_449a70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ello_html_449a70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4A500C" wp14:editId="59EDBA9E">
                  <wp:extent cx="466725" cy="295275"/>
                  <wp:effectExtent l="0" t="0" r="9525" b="0"/>
                  <wp:docPr id="5" name="Рисунок 5" descr="hello_html_7b310a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ello_html_7b310a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Б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1D2C92" wp14:editId="4A43A977">
                  <wp:extent cx="323850" cy="323850"/>
                  <wp:effectExtent l="0" t="0" r="0" b="0"/>
                  <wp:docPr id="6" name="Рисунок 6" descr="hello_html_m2471c6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ello_html_m2471c6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В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 Глюкозу окислили аммиачным раствором оксида серебра, получив при этом 32,4 г осадка. Определите массу шестиатомного спирта, который можно получить из того же количества глюкозы.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Вариант 4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 Наибольшее количество целлюлозы (до 95%) содержится в волокнах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древесины 2) хлопка 3) льна 4) конопли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Целлюлоза - макромолекула, структурным звеном которой являются остатки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 α-циклической формы глюкозы 3) β-циклической формы глюкозы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2) линейной формы глюкозы 4) линейной формы фруктозы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целлюлозы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 Конечным продуктом гидролиза крахмала является: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мальтоза 2) фруктоза 3) глюкоза 4) галактоза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схему процесса гидролиза, назовите вещества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 Искусственный шелк - это продукт переработки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тринитроцеллюлозы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мононитроцеллюлозы</w:t>
            </w:r>
            <w:proofErr w:type="spellEnd"/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триацетилцеллюлозы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триацетилкрахмала</w:t>
            </w:r>
            <w:proofErr w:type="spellEnd"/>
          </w:p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Запишите уравнение реакции получения волокна.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 Массовая доля целлюлозы в древесине составляет 50%. Какая масса спирта может быть получена при гидролизе100 кг древесных опилок и брожения полученной глюкозы, если выход этанола в процессе брожения составляет 75%?</w:t>
            </w:r>
          </w:p>
        </w:tc>
      </w:tr>
    </w:tbl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</w:p>
    <w:p w:rsidR="00B11741" w:rsidRDefault="00B11741"/>
    <w:sectPr w:rsidR="00B11741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5"/>
    <w:rsid w:val="005E1294"/>
    <w:rsid w:val="008767FB"/>
    <w:rsid w:val="00B11741"/>
    <w:rsid w:val="00C85EA5"/>
    <w:rsid w:val="00C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4BBF-5241-43D0-9BA1-EBF64D5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nfourok.ru/videouro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6</cp:revision>
  <dcterms:created xsi:type="dcterms:W3CDTF">2020-03-26T09:35:00Z</dcterms:created>
  <dcterms:modified xsi:type="dcterms:W3CDTF">2020-04-05T09:29:00Z</dcterms:modified>
</cp:coreProperties>
</file>