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F1" w:rsidRPr="00FB2A31" w:rsidRDefault="00B220F1" w:rsidP="00B220F1">
      <w:pPr>
        <w:spacing w:after="0"/>
        <w:ind w:left="9072"/>
        <w:contextualSpacing/>
        <w:rPr>
          <w:rFonts w:ascii="Times New Roman" w:hAnsi="Times New Roman" w:cs="Times New Roman"/>
          <w:sz w:val="20"/>
          <w:szCs w:val="20"/>
        </w:rPr>
      </w:pPr>
    </w:p>
    <w:p w:rsidR="00B220F1" w:rsidRPr="003F566D" w:rsidRDefault="005B2B95" w:rsidP="00B220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Анализ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выполнения </w:t>
      </w:r>
      <w:r w:rsidR="00B22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220F1"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</w:t>
      </w:r>
      <w:r w:rsidR="00B22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proofErr w:type="gramEnd"/>
      <w:r w:rsidR="00B220F1"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мероприятий </w:t>
      </w:r>
      <w:r w:rsidR="00B22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(«Д</w:t>
      </w:r>
      <w:r w:rsidR="00B220F1"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орожн</w:t>
      </w:r>
      <w:r w:rsidR="00B22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="00B220F1"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карт</w:t>
      </w:r>
      <w:r w:rsidR="00B22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="00B220F1"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»)</w:t>
      </w:r>
    </w:p>
    <w:p w:rsidR="00B220F1" w:rsidRDefault="00B220F1" w:rsidP="00B220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формированию и оценке функциональной грамотности обучающихся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220F1" w:rsidRDefault="00B220F1" w:rsidP="00B220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Сакская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СШ № 1 им. Героя Советского Союза В.К.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Гайнутдинова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220F1" w:rsidRDefault="00B220F1" w:rsidP="00B220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B2B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5B2B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2026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</w:p>
    <w:p w:rsidR="00B220F1" w:rsidRPr="00B220F1" w:rsidRDefault="00B220F1" w:rsidP="00B220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"/>
        <w:gridCol w:w="5360"/>
        <w:gridCol w:w="1984"/>
        <w:gridCol w:w="2410"/>
        <w:gridCol w:w="284"/>
        <w:gridCol w:w="4423"/>
      </w:tblGrid>
      <w:tr w:rsidR="00B220F1" w:rsidRPr="00B220F1" w:rsidTr="00257BA3">
        <w:trPr>
          <w:trHeight w:val="713"/>
        </w:trPr>
        <w:tc>
          <w:tcPr>
            <w:tcW w:w="991" w:type="dxa"/>
            <w:shd w:val="clear" w:color="auto" w:fill="D9D9D9"/>
          </w:tcPr>
          <w:p w:rsidR="00B220F1" w:rsidRPr="00B220F1" w:rsidRDefault="00B220F1" w:rsidP="00257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220F1" w:rsidRPr="00B220F1" w:rsidRDefault="00B220F1" w:rsidP="00257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360" w:type="dxa"/>
            <w:shd w:val="clear" w:color="auto" w:fill="D9D9D9"/>
          </w:tcPr>
          <w:p w:rsidR="00B220F1" w:rsidRPr="00B220F1" w:rsidRDefault="00B220F1" w:rsidP="00257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D9D9D9"/>
          </w:tcPr>
          <w:p w:rsidR="00B220F1" w:rsidRPr="00B220F1" w:rsidRDefault="00B220F1" w:rsidP="00257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gridSpan w:val="2"/>
            <w:shd w:val="clear" w:color="auto" w:fill="D9D9D9"/>
          </w:tcPr>
          <w:p w:rsidR="00B220F1" w:rsidRPr="00B220F1" w:rsidRDefault="00B220F1" w:rsidP="00257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423" w:type="dxa"/>
            <w:shd w:val="clear" w:color="auto" w:fill="D9D9D9"/>
          </w:tcPr>
          <w:p w:rsidR="00B220F1" w:rsidRPr="00B220F1" w:rsidRDefault="00B220F1" w:rsidP="00257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B220F1" w:rsidRPr="00B220F1" w:rsidTr="00257BA3">
        <w:trPr>
          <w:trHeight w:val="297"/>
        </w:trPr>
        <w:tc>
          <w:tcPr>
            <w:tcW w:w="15452" w:type="dxa"/>
            <w:gridSpan w:val="6"/>
            <w:shd w:val="clear" w:color="auto" w:fill="FFFFFF"/>
            <w:vAlign w:val="center"/>
          </w:tcPr>
          <w:p w:rsidR="00B220F1" w:rsidRPr="00B220F1" w:rsidRDefault="00B220F1" w:rsidP="00B220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B220F1" w:rsidRPr="00B220F1" w:rsidTr="00257BA3">
        <w:trPr>
          <w:trHeight w:val="1115"/>
        </w:trPr>
        <w:tc>
          <w:tcPr>
            <w:tcW w:w="991" w:type="dxa"/>
          </w:tcPr>
          <w:p w:rsidR="00B220F1" w:rsidRPr="00B220F1" w:rsidRDefault="00B220F1" w:rsidP="00257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60" w:type="dxa"/>
          </w:tcPr>
          <w:p w:rsidR="00B220F1" w:rsidRPr="00B220F1" w:rsidRDefault="00B220F1" w:rsidP="00257BA3">
            <w:pPr>
              <w:spacing w:after="0"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>Разработка и утверждение муниципального  плана  и планов общеобразовательных организаций по формированию функциональной грамотности обучающихся</w:t>
            </w:r>
          </w:p>
        </w:tc>
        <w:tc>
          <w:tcPr>
            <w:tcW w:w="1984" w:type="dxa"/>
          </w:tcPr>
          <w:p w:rsidR="00B220F1" w:rsidRPr="00B220F1" w:rsidRDefault="00B220F1" w:rsidP="00257BA3">
            <w:pPr>
              <w:spacing w:line="24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Сентябрь- октябрь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B220F1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B220F1" w:rsidRPr="00B220F1" w:rsidRDefault="00B220F1" w:rsidP="00C3232D">
            <w:pPr>
              <w:spacing w:after="0"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 w:rsidR="00C3232D">
              <w:rPr>
                <w:rStyle w:val="Bodytext2"/>
                <w:rFonts w:eastAsia="Microsoft Sans Serif"/>
                <w:b w:val="0"/>
              </w:rPr>
              <w:t>Мазалова В.А.</w:t>
            </w:r>
          </w:p>
        </w:tc>
        <w:tc>
          <w:tcPr>
            <w:tcW w:w="4707" w:type="dxa"/>
            <w:gridSpan w:val="2"/>
          </w:tcPr>
          <w:p w:rsidR="00B220F1" w:rsidRPr="00B220F1" w:rsidRDefault="00B220F1" w:rsidP="005B2B95">
            <w:pPr>
              <w:spacing w:after="0"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94377D">
              <w:rPr>
                <w:rStyle w:val="Bodytext2"/>
                <w:rFonts w:eastAsia="Microsoft Sans Serif"/>
                <w:b w:val="0"/>
                <w:color w:val="auto"/>
              </w:rPr>
              <w:t xml:space="preserve">План </w:t>
            </w:r>
            <w:proofErr w:type="spellStart"/>
            <w:r w:rsidRPr="0094377D">
              <w:rPr>
                <w:rStyle w:val="Bodytext2"/>
                <w:rFonts w:eastAsia="Microsoft Sans Serif"/>
                <w:b w:val="0"/>
                <w:color w:val="auto"/>
              </w:rPr>
              <w:t>меролприятий</w:t>
            </w:r>
            <w:proofErr w:type="spellEnd"/>
            <w:r w:rsidRPr="0094377D">
              <w:rPr>
                <w:rStyle w:val="Bodytext2"/>
                <w:rFonts w:eastAsia="Microsoft Sans Serif"/>
                <w:b w:val="0"/>
                <w:color w:val="auto"/>
              </w:rPr>
              <w:t xml:space="preserve"> по формированию и оценке функциональной грамотности</w:t>
            </w:r>
            <w:r w:rsidR="005B2B95">
              <w:rPr>
                <w:rStyle w:val="Bodytext2"/>
                <w:rFonts w:eastAsia="Microsoft Sans Serif"/>
                <w:b w:val="0"/>
                <w:color w:val="auto"/>
              </w:rPr>
              <w:t>, утв. приказом от 01.09</w:t>
            </w:r>
            <w:bookmarkStart w:id="0" w:name="_GoBack"/>
            <w:bookmarkEnd w:id="0"/>
            <w:r w:rsidR="0094377D" w:rsidRPr="0094377D">
              <w:rPr>
                <w:rStyle w:val="Bodytext2"/>
                <w:rFonts w:eastAsia="Microsoft Sans Serif"/>
                <w:b w:val="0"/>
                <w:color w:val="auto"/>
              </w:rPr>
              <w:t>.</w:t>
            </w:r>
            <w:r w:rsidR="005B2B95">
              <w:rPr>
                <w:rStyle w:val="Bodytext2"/>
                <w:rFonts w:eastAsia="Microsoft Sans Serif"/>
                <w:b w:val="0"/>
                <w:color w:val="auto"/>
              </w:rPr>
              <w:t>2025</w:t>
            </w:r>
            <w:r w:rsidR="0094377D" w:rsidRPr="0094377D">
              <w:rPr>
                <w:rStyle w:val="Bodytext2"/>
                <w:rFonts w:eastAsia="Microsoft Sans Serif"/>
                <w:b w:val="0"/>
                <w:color w:val="auto"/>
              </w:rPr>
              <w:t xml:space="preserve"> № </w:t>
            </w:r>
            <w:r w:rsidR="005B2B95">
              <w:rPr>
                <w:rStyle w:val="Bodytext2"/>
                <w:rFonts w:eastAsia="Microsoft Sans Serif"/>
                <w:b w:val="0"/>
                <w:color w:val="auto"/>
              </w:rPr>
              <w:t>199/1</w:t>
            </w:r>
          </w:p>
        </w:tc>
      </w:tr>
      <w:tr w:rsidR="00B220F1" w:rsidRPr="00B220F1" w:rsidTr="00257BA3">
        <w:tc>
          <w:tcPr>
            <w:tcW w:w="991" w:type="dxa"/>
          </w:tcPr>
          <w:p w:rsidR="00B220F1" w:rsidRPr="00B220F1" w:rsidRDefault="00B220F1" w:rsidP="00257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60" w:type="dxa"/>
          </w:tcPr>
          <w:p w:rsidR="00B220F1" w:rsidRPr="00B220F1" w:rsidRDefault="00B220F1" w:rsidP="0025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и оценке функциональной грамотности обучающихся на уровне образовательных организаций города Саки</w:t>
            </w:r>
          </w:p>
        </w:tc>
        <w:tc>
          <w:tcPr>
            <w:tcW w:w="1984" w:type="dxa"/>
          </w:tcPr>
          <w:p w:rsidR="00B220F1" w:rsidRPr="00B220F1" w:rsidRDefault="00B220F1" w:rsidP="00257BA3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B220F1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B220F1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410" w:type="dxa"/>
          </w:tcPr>
          <w:p w:rsidR="00B220F1" w:rsidRPr="00B220F1" w:rsidRDefault="00C0066E" w:rsidP="00257BA3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</w:t>
            </w:r>
          </w:p>
        </w:tc>
        <w:tc>
          <w:tcPr>
            <w:tcW w:w="4707" w:type="dxa"/>
            <w:gridSpan w:val="2"/>
          </w:tcPr>
          <w:p w:rsidR="00B220F1" w:rsidRPr="00B220F1" w:rsidRDefault="002F0AAF" w:rsidP="00C323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МБОУ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им. Героя Советского Союза В.К.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организована и эффективно функционирует система работы по формированию функциональной грамотности обучающихся.</w:t>
            </w:r>
          </w:p>
          <w:p w:rsidR="00B220F1" w:rsidRPr="00B220F1" w:rsidRDefault="00B220F1" w:rsidP="00C3232D">
            <w:pPr>
              <w:pStyle w:val="a4"/>
              <w:tabs>
                <w:tab w:val="left" w:pos="353"/>
              </w:tabs>
              <w:ind w:left="0" w:firstLine="0"/>
              <w:rPr>
                <w:sz w:val="24"/>
                <w:szCs w:val="24"/>
              </w:rPr>
            </w:pPr>
            <w:r w:rsidRPr="00B220F1">
              <w:rPr>
                <w:sz w:val="24"/>
                <w:szCs w:val="24"/>
              </w:rPr>
              <w:t xml:space="preserve">Разработан и утверждён План мероприятий по формированию и оценке функциональной грамотности обучающихся на </w:t>
            </w:r>
            <w:r w:rsidR="005B2B95">
              <w:rPr>
                <w:sz w:val="24"/>
                <w:szCs w:val="24"/>
              </w:rPr>
              <w:t>2025</w:t>
            </w:r>
            <w:r w:rsidRPr="00B220F1">
              <w:rPr>
                <w:sz w:val="24"/>
                <w:szCs w:val="24"/>
              </w:rPr>
              <w:t>/</w:t>
            </w:r>
            <w:r w:rsidR="005B2B95">
              <w:rPr>
                <w:sz w:val="24"/>
                <w:szCs w:val="24"/>
              </w:rPr>
              <w:t>2026</w:t>
            </w:r>
            <w:r w:rsidRPr="00B220F1">
              <w:rPr>
                <w:sz w:val="24"/>
                <w:szCs w:val="24"/>
              </w:rPr>
              <w:t xml:space="preserve"> учебный год </w:t>
            </w:r>
          </w:p>
          <w:p w:rsidR="0094377D" w:rsidRDefault="00B220F1" w:rsidP="00B220F1">
            <w:pPr>
              <w:pStyle w:val="a4"/>
              <w:ind w:left="0" w:firstLine="0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94377D">
              <w:rPr>
                <w:sz w:val="24"/>
                <w:szCs w:val="24"/>
              </w:rPr>
              <w:t xml:space="preserve">Разработано и утверждено </w:t>
            </w:r>
            <w:proofErr w:type="gramStart"/>
            <w:r w:rsidRPr="0094377D">
              <w:rPr>
                <w:sz w:val="24"/>
                <w:szCs w:val="24"/>
              </w:rPr>
              <w:t>Положение  о</w:t>
            </w:r>
            <w:proofErr w:type="gramEnd"/>
            <w:r w:rsidRPr="0094377D">
              <w:rPr>
                <w:sz w:val="24"/>
                <w:szCs w:val="24"/>
              </w:rPr>
              <w:t xml:space="preserve"> системе работы по формированию функциональной грамотности обучающихся, </w:t>
            </w:r>
            <w:r w:rsidRPr="00C3232D">
              <w:rPr>
                <w:rStyle w:val="Bodytext2"/>
                <w:rFonts w:eastAsia="Microsoft Sans Serif"/>
                <w:b w:val="0"/>
                <w:color w:val="auto"/>
              </w:rPr>
              <w:t>утв.</w:t>
            </w:r>
            <w:r w:rsidRPr="0094377D">
              <w:rPr>
                <w:rStyle w:val="Bodytext2"/>
                <w:rFonts w:eastAsia="Microsoft Sans Serif"/>
                <w:color w:val="auto"/>
              </w:rPr>
              <w:t xml:space="preserve"> </w:t>
            </w:r>
            <w:r w:rsidR="0094377D" w:rsidRPr="0094377D">
              <w:rPr>
                <w:rStyle w:val="Bodytext2"/>
                <w:rFonts w:eastAsia="Microsoft Sans Serif"/>
                <w:b w:val="0"/>
                <w:color w:val="auto"/>
              </w:rPr>
              <w:t>28</w:t>
            </w:r>
            <w:r w:rsidR="0094377D">
              <w:rPr>
                <w:rStyle w:val="Bodytext2"/>
                <w:rFonts w:eastAsia="Microsoft Sans Serif"/>
                <w:b w:val="0"/>
                <w:color w:val="auto"/>
              </w:rPr>
              <w:t>.10.</w:t>
            </w:r>
            <w:r w:rsidR="005B2B95">
              <w:rPr>
                <w:rStyle w:val="Bodytext2"/>
                <w:rFonts w:eastAsia="Microsoft Sans Serif"/>
                <w:b w:val="0"/>
                <w:color w:val="auto"/>
              </w:rPr>
              <w:t>2025</w:t>
            </w:r>
            <w:r w:rsidR="0094377D">
              <w:rPr>
                <w:rStyle w:val="Bodytext2"/>
                <w:rFonts w:eastAsia="Microsoft Sans Serif"/>
                <w:b w:val="0"/>
                <w:color w:val="auto"/>
              </w:rPr>
              <w:t xml:space="preserve"> № 298/2</w:t>
            </w:r>
          </w:p>
          <w:p w:rsidR="00B220F1" w:rsidRPr="002F0AAF" w:rsidRDefault="00C3232D" w:rsidP="00B220F1">
            <w:pPr>
              <w:pStyle w:val="a4"/>
              <w:ind w:left="0" w:firstLine="0"/>
              <w:rPr>
                <w:rStyle w:val="Bodytext2"/>
                <w:b w:val="0"/>
                <w:bCs w:val="0"/>
                <w:color w:val="auto"/>
                <w:spacing w:val="0"/>
                <w:lang w:eastAsia="en-US" w:bidi="ar-SA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0AAF" w:rsidRPr="002F0AAF">
              <w:rPr>
                <w:sz w:val="24"/>
                <w:szCs w:val="24"/>
              </w:rPr>
              <w:t>Сведения о деятельности по формированию функциональной грамотности обучающихся, а также информация о реализации соответствующего плана мероприятий размещены на официальном сайте школы.</w:t>
            </w:r>
            <w:r w:rsidR="002F0AAF">
              <w:rPr>
                <w:sz w:val="24"/>
                <w:szCs w:val="24"/>
              </w:rPr>
              <w:t xml:space="preserve">  </w:t>
            </w:r>
            <w:hyperlink r:id="rId6" w:history="1">
              <w:r w:rsidR="00B220F1" w:rsidRPr="00B220F1">
                <w:rPr>
                  <w:rStyle w:val="a6"/>
                  <w:sz w:val="24"/>
                  <w:szCs w:val="24"/>
                </w:rPr>
                <w:t>https://saki1.krymschool.ru/?section_id=591</w:t>
              </w:r>
            </w:hyperlink>
          </w:p>
        </w:tc>
      </w:tr>
      <w:tr w:rsidR="00B220F1" w:rsidRPr="00B220F1" w:rsidTr="00257BA3">
        <w:tc>
          <w:tcPr>
            <w:tcW w:w="991" w:type="dxa"/>
          </w:tcPr>
          <w:p w:rsidR="00B220F1" w:rsidRPr="00B220F1" w:rsidRDefault="00B220F1" w:rsidP="00257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60" w:type="dxa"/>
          </w:tcPr>
          <w:p w:rsidR="00B220F1" w:rsidRPr="00B220F1" w:rsidRDefault="00B220F1" w:rsidP="0025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работе с 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1984" w:type="dxa"/>
          </w:tcPr>
          <w:p w:rsidR="00B220F1" w:rsidRPr="00765838" w:rsidRDefault="00B220F1" w:rsidP="00257BA3">
            <w:pPr>
              <w:spacing w:line="240" w:lineRule="exact"/>
              <w:rPr>
                <w:rStyle w:val="Bodytext2"/>
                <w:rFonts w:eastAsia="Microsoft Sans Serif"/>
                <w:b w:val="0"/>
              </w:rPr>
            </w:pPr>
            <w:r w:rsidRPr="0076583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765838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765838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410" w:type="dxa"/>
          </w:tcPr>
          <w:p w:rsidR="00B220F1" w:rsidRPr="00765838" w:rsidRDefault="00C0066E" w:rsidP="00257BA3">
            <w:pPr>
              <w:spacing w:line="270" w:lineRule="exact"/>
              <w:rPr>
                <w:rStyle w:val="Bodytext2"/>
                <w:rFonts w:eastAsia="Microsoft Sans Serif"/>
                <w:b w:val="0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учителя - предметники</w:t>
            </w:r>
          </w:p>
        </w:tc>
        <w:tc>
          <w:tcPr>
            <w:tcW w:w="4707" w:type="dxa"/>
            <w:gridSpan w:val="2"/>
          </w:tcPr>
          <w:p w:rsidR="00B220F1" w:rsidRPr="00B220F1" w:rsidRDefault="002D19B3" w:rsidP="002D19B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выработки единых подходов к оценке уровня </w:t>
            </w:r>
            <w:proofErr w:type="spellStart"/>
            <w:r w:rsidRPr="002D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2D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 в образовательном учреждении создана система работы, включающая регулярное использование современных диагностических заданий, адап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тированных к школьной программе на платформе </w:t>
            </w:r>
            <w:hyperlink r:id="rId7" w:history="1">
              <w:r w:rsidRPr="00792BD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</w:t>
            </w:r>
            <w:r w:rsidRPr="002D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активно интегрируют эти задания в учебный процесс, используя их как инструмент оценки и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ключевых компетенций учащихся. </w:t>
            </w:r>
            <w:r w:rsidRPr="002D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подбираются с учётом предметной специфики и применяются на различных этапах урока — от постановки учебной задачи до итогового контроля. Они способствуют не только закреплению изученного материала, но и формированию умений применять знания в нестандартных ситуациях. Такая работа ведётся в рамках дисциплин гуманитарного, естественно-научного и математического профилей, а также в предметах, направленных на формирование социально-бытовой ориентированности.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Преподаватели используют разнообразные форматы взаимодействия с учащимися: обсуждения, анализ ситуаций, элементы проектной деятельности, деловые и обучающие игры. Это позволяет развивать аналитическое и критическое мышление, навыки коммуникации и решения прикладных задач.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внедрению заданий, направленных на формирование функциональной грамотности, охватывает обучающихся с 5 по 9 классы. Особое </w:t>
            </w:r>
            <w:r w:rsidRPr="002D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внимание уделяется направлениям: читательская, математическая, естественно-научная, финансовая грамотность, а также развитие глобальных компетенций и креативного мышления. Методические подходы по каждому направлению осваиваются предметными учителями, что позволяет эффективно интегрировать задания в содержание учебных курсов.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20F1"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 используют материалы для ознакомления.</w:t>
            </w:r>
          </w:p>
        </w:tc>
      </w:tr>
      <w:tr w:rsidR="00B220F1" w:rsidRPr="00B220F1" w:rsidTr="00257BA3">
        <w:tc>
          <w:tcPr>
            <w:tcW w:w="991" w:type="dxa"/>
          </w:tcPr>
          <w:p w:rsidR="00B220F1" w:rsidRPr="00B220F1" w:rsidRDefault="00B220F1" w:rsidP="00257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360" w:type="dxa"/>
          </w:tcPr>
          <w:p w:rsidR="00B220F1" w:rsidRPr="00B220F1" w:rsidRDefault="00B220F1" w:rsidP="0025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>Организация деятельности Рабочей группы  по формированию и оценке функциональной грамотности обучающихся</w:t>
            </w:r>
            <w:r w:rsidRPr="00B22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0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города Саки</w:t>
            </w:r>
          </w:p>
        </w:tc>
        <w:tc>
          <w:tcPr>
            <w:tcW w:w="1984" w:type="dxa"/>
          </w:tcPr>
          <w:p w:rsidR="00B220F1" w:rsidRPr="004D76DE" w:rsidRDefault="00B220F1" w:rsidP="00257BA3">
            <w:pPr>
              <w:spacing w:line="24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Сентябрь- октябрь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B220F1" w:rsidRPr="004D76DE" w:rsidRDefault="00B220F1" w:rsidP="00257BA3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C0066E"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 w:rsidR="00C0066E">
              <w:rPr>
                <w:rStyle w:val="Bodytext2"/>
                <w:rFonts w:eastAsia="Microsoft Sans Serif"/>
                <w:b w:val="0"/>
              </w:rPr>
              <w:t>Мазалова В.А., учителя - предметники</w:t>
            </w:r>
          </w:p>
        </w:tc>
        <w:tc>
          <w:tcPr>
            <w:tcW w:w="4707" w:type="dxa"/>
            <w:gridSpan w:val="2"/>
          </w:tcPr>
          <w:p w:rsidR="00B220F1" w:rsidRPr="0094377D" w:rsidRDefault="00B220F1" w:rsidP="00257BA3">
            <w:pPr>
              <w:spacing w:after="0"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  <w:color w:val="auto"/>
              </w:rPr>
              <w:t>Организована деятельность</w:t>
            </w:r>
            <w:r w:rsidRPr="004D76DE">
              <w:rPr>
                <w:rStyle w:val="Bodytext2"/>
                <w:rFonts w:eastAsia="Microsoft Sans Serif"/>
                <w:color w:val="auto"/>
              </w:rPr>
              <w:t xml:space="preserve"> </w:t>
            </w:r>
            <w:r w:rsidRPr="004D76DE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  <w:r w:rsidRPr="004D76DE">
              <w:rPr>
                <w:rStyle w:val="Bodytext2"/>
                <w:rFonts w:eastAsia="Microsoft Sans Serif"/>
                <w:color w:val="auto"/>
              </w:rPr>
              <w:t xml:space="preserve"> </w:t>
            </w:r>
            <w:r w:rsidRPr="004D76DE">
              <w:rPr>
                <w:rFonts w:ascii="Times New Roman" w:hAnsi="Times New Roman" w:cs="Times New Roman"/>
                <w:sz w:val="24"/>
                <w:szCs w:val="24"/>
              </w:rPr>
              <w:t xml:space="preserve">по формированию и оценке ФГ </w:t>
            </w:r>
            <w:proofErr w:type="gramStart"/>
            <w:r w:rsidRPr="004D76DE">
              <w:rPr>
                <w:rStyle w:val="Bodytext2"/>
                <w:rFonts w:eastAsia="Microsoft Sans Serif"/>
                <w:b w:val="0"/>
                <w:color w:val="auto"/>
              </w:rPr>
              <w:t>обучающихся  (</w:t>
            </w:r>
            <w:proofErr w:type="gramEnd"/>
            <w:r w:rsidRPr="004D76DE">
              <w:rPr>
                <w:rStyle w:val="Bodytext2"/>
                <w:rFonts w:eastAsia="Microsoft Sans Serif"/>
                <w:b w:val="0"/>
                <w:color w:val="auto"/>
              </w:rPr>
              <w:t>приказ</w:t>
            </w:r>
            <w:r w:rsidRPr="004D76DE">
              <w:rPr>
                <w:rStyle w:val="Bodytext2"/>
                <w:rFonts w:eastAsia="Microsoft Sans Serif"/>
                <w:color w:val="auto"/>
              </w:rPr>
              <w:t xml:space="preserve"> </w:t>
            </w:r>
            <w:r w:rsidR="0094377D" w:rsidRPr="0094377D">
              <w:rPr>
                <w:rStyle w:val="Bodytext2"/>
                <w:rFonts w:eastAsia="Microsoft Sans Serif"/>
                <w:b w:val="0"/>
                <w:color w:val="auto"/>
              </w:rPr>
              <w:t>28.10.</w:t>
            </w:r>
            <w:r w:rsidR="005B2B95">
              <w:rPr>
                <w:rStyle w:val="Bodytext2"/>
                <w:rFonts w:eastAsia="Microsoft Sans Serif"/>
                <w:b w:val="0"/>
                <w:color w:val="auto"/>
              </w:rPr>
              <w:t>2025</w:t>
            </w:r>
            <w:r w:rsidR="0094377D" w:rsidRPr="0094377D">
              <w:rPr>
                <w:rStyle w:val="Bodytext2"/>
                <w:rFonts w:eastAsia="Microsoft Sans Serif"/>
                <w:b w:val="0"/>
                <w:color w:val="auto"/>
              </w:rPr>
              <w:t xml:space="preserve"> № 298/3</w:t>
            </w:r>
            <w:r w:rsidRPr="009437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20F1" w:rsidRPr="00B220F1" w:rsidRDefault="00B220F1" w:rsidP="00257BA3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377D">
              <w:rPr>
                <w:rFonts w:ascii="Times New Roman" w:hAnsi="Times New Roman" w:cs="Times New Roman"/>
                <w:sz w:val="24"/>
                <w:szCs w:val="24"/>
              </w:rPr>
              <w:t xml:space="preserve">В состав рабочей группы вошли: </w:t>
            </w:r>
            <w:proofErr w:type="spellStart"/>
            <w:r w:rsidRPr="0094377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4377D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94377D" w:rsidRPr="0094377D">
              <w:rPr>
                <w:rFonts w:ascii="Times New Roman" w:hAnsi="Times New Roman" w:cs="Times New Roman"/>
                <w:sz w:val="24"/>
                <w:szCs w:val="24"/>
              </w:rPr>
              <w:t xml:space="preserve"> и ВР</w:t>
            </w:r>
            <w:r w:rsidRPr="0094377D">
              <w:rPr>
                <w:rFonts w:ascii="Times New Roman" w:hAnsi="Times New Roman" w:cs="Times New Roman"/>
                <w:sz w:val="24"/>
                <w:szCs w:val="24"/>
              </w:rPr>
              <w:t>, руководители ШМО и учителя-предметники.</w:t>
            </w:r>
          </w:p>
        </w:tc>
      </w:tr>
      <w:tr w:rsidR="00B220F1" w:rsidRPr="00B220F1" w:rsidTr="00257BA3">
        <w:tc>
          <w:tcPr>
            <w:tcW w:w="991" w:type="dxa"/>
          </w:tcPr>
          <w:p w:rsidR="00B220F1" w:rsidRPr="00B220F1" w:rsidRDefault="00B220F1" w:rsidP="00257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360" w:type="dxa"/>
          </w:tcPr>
          <w:p w:rsidR="00B220F1" w:rsidRPr="00B220F1" w:rsidRDefault="00B220F1" w:rsidP="0025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984" w:type="dxa"/>
          </w:tcPr>
          <w:p w:rsidR="00B220F1" w:rsidRPr="004D76DE" w:rsidRDefault="00B220F1" w:rsidP="00257B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410" w:type="dxa"/>
          </w:tcPr>
          <w:p w:rsidR="00B220F1" w:rsidRPr="004D76DE" w:rsidRDefault="00C0066E" w:rsidP="00257BA3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учителя - предметники</w:t>
            </w:r>
          </w:p>
        </w:tc>
        <w:tc>
          <w:tcPr>
            <w:tcW w:w="4707" w:type="dxa"/>
            <w:gridSpan w:val="2"/>
          </w:tcPr>
          <w:p w:rsidR="003746EA" w:rsidRPr="003746EA" w:rsidRDefault="003746EA" w:rsidP="003746EA">
            <w:pPr>
              <w:pStyle w:val="a4"/>
              <w:ind w:left="0" w:firstLine="0"/>
              <w:rPr>
                <w:sz w:val="24"/>
                <w:szCs w:val="24"/>
              </w:rPr>
            </w:pPr>
            <w:r w:rsidRPr="003746EA">
              <w:rPr>
                <w:sz w:val="24"/>
                <w:szCs w:val="24"/>
              </w:rPr>
              <w:t>На официальном сайте образовательной организации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Pr="00B220F1">
                <w:rPr>
                  <w:rStyle w:val="a6"/>
                  <w:sz w:val="24"/>
                  <w:szCs w:val="24"/>
                </w:rPr>
                <w:t>https://saki1.krymschool.ru/?section_id=591</w:t>
              </w:r>
            </w:hyperlink>
            <w:r w:rsidRPr="003746EA">
              <w:rPr>
                <w:sz w:val="24"/>
                <w:szCs w:val="24"/>
              </w:rPr>
              <w:t xml:space="preserve"> размещены материалы, отражающие ход реализации Плана мероприятий, направленного на формирование и оценку функциональной грамотности обучающихся.</w:t>
            </w:r>
          </w:p>
          <w:p w:rsidR="003746EA" w:rsidRDefault="003746EA" w:rsidP="003746EA">
            <w:pPr>
              <w:pStyle w:val="a4"/>
              <w:ind w:left="0" w:firstLine="0"/>
              <w:jc w:val="left"/>
              <w:rPr>
                <w:sz w:val="24"/>
                <w:szCs w:val="24"/>
              </w:rPr>
            </w:pPr>
          </w:p>
          <w:p w:rsidR="00B220F1" w:rsidRPr="00B220F1" w:rsidRDefault="003746EA" w:rsidP="003746EA">
            <w:pPr>
              <w:pStyle w:val="a4"/>
              <w:ind w:left="0" w:firstLine="0"/>
              <w:jc w:val="left"/>
              <w:rPr>
                <w:sz w:val="24"/>
                <w:szCs w:val="24"/>
              </w:rPr>
            </w:pPr>
            <w:r w:rsidRPr="003746EA">
              <w:rPr>
                <w:sz w:val="24"/>
                <w:szCs w:val="24"/>
              </w:rPr>
              <w:t>В рамках информационно-просветительской работы для родителей (законных представителей) во всех классах с 1 по 11 были организованы родительские собрания, на которых подробно освещались ключевые аспекты формирования функциональной грамотности</w:t>
            </w:r>
            <w:r>
              <w:rPr>
                <w:sz w:val="24"/>
                <w:szCs w:val="24"/>
              </w:rPr>
              <w:t xml:space="preserve"> учащихся и подходы к её оценке</w:t>
            </w:r>
            <w:r w:rsidR="004D76DE">
              <w:rPr>
                <w:color w:val="000000"/>
                <w:sz w:val="24"/>
                <w:szCs w:val="24"/>
              </w:rPr>
              <w:t>.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5360" w:type="dxa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>Наполнение контента раздела сайтов «Функциональная грамотность» на сайтах общеобразовательных организаций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Сентябрь- октябрь 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учитель информатики</w:t>
            </w:r>
          </w:p>
        </w:tc>
        <w:tc>
          <w:tcPr>
            <w:tcW w:w="4707" w:type="dxa"/>
            <w:gridSpan w:val="2"/>
          </w:tcPr>
          <w:p w:rsidR="00C0066E" w:rsidRPr="004D76DE" w:rsidRDefault="002B6100" w:rsidP="00C0066E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0066E" w:rsidRPr="004D76DE">
                <w:rPr>
                  <w:rStyle w:val="a6"/>
                  <w:sz w:val="24"/>
                  <w:szCs w:val="24"/>
                </w:rPr>
                <w:t>https://saki1.krymschool.ru/?section_id=591</w:t>
              </w:r>
            </w:hyperlink>
            <w:r w:rsidR="00C0066E" w:rsidRPr="004D76DE">
              <w:rPr>
                <w:rStyle w:val="Bodytext2"/>
                <w:rFonts w:eastAsia="Microsoft Sans Serif"/>
                <w:b w:val="0"/>
              </w:rPr>
              <w:t>ссылка на сайт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360" w:type="dxa"/>
          </w:tcPr>
          <w:p w:rsidR="00C0066E" w:rsidRPr="004D76DE" w:rsidRDefault="00C0066E" w:rsidP="00C0066E">
            <w:pPr>
              <w:spacing w:line="274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spacing w:line="274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410" w:type="dxa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учитель информатики</w:t>
            </w:r>
          </w:p>
        </w:tc>
        <w:tc>
          <w:tcPr>
            <w:tcW w:w="4707" w:type="dxa"/>
            <w:gridSpan w:val="2"/>
          </w:tcPr>
          <w:p w:rsidR="00C0066E" w:rsidRPr="00B220F1" w:rsidRDefault="002B6100" w:rsidP="00C0066E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hyperlink r:id="rId10" w:history="1">
              <w:r w:rsidR="00C0066E" w:rsidRPr="00B220F1">
                <w:rPr>
                  <w:rStyle w:val="a6"/>
                  <w:sz w:val="24"/>
                  <w:szCs w:val="24"/>
                </w:rPr>
                <w:t>https://saki1.krymschool.ru/?section_id=591</w:t>
              </w:r>
            </w:hyperlink>
            <w:r w:rsidR="00C0066E" w:rsidRPr="004D76DE">
              <w:rPr>
                <w:rStyle w:val="Bodytext2"/>
                <w:rFonts w:eastAsia="Microsoft Sans Serif"/>
                <w:b w:val="0"/>
              </w:rPr>
              <w:t>ссылка на сайт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360" w:type="dxa"/>
          </w:tcPr>
          <w:p w:rsidR="00C0066E" w:rsidRPr="004D76DE" w:rsidRDefault="00C0066E" w:rsidP="00C0066E">
            <w:pPr>
              <w:spacing w:line="274" w:lineRule="exact"/>
              <w:rPr>
                <w:rStyle w:val="Bodytext2"/>
                <w:rFonts w:eastAsia="Microsoft Sans Serif"/>
                <w:b w:val="0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сравнительных исследованиях </w:t>
            </w:r>
            <w:r w:rsidRPr="004D76DE"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spacing w:line="274" w:lineRule="exact"/>
              <w:rPr>
                <w:rStyle w:val="Bodytext2"/>
                <w:rFonts w:eastAsia="Microsoft Sans Serif"/>
                <w:b w:val="0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410" w:type="dxa"/>
          </w:tcPr>
          <w:p w:rsidR="00C0066E" w:rsidRPr="004D76DE" w:rsidRDefault="00C0066E" w:rsidP="00C0066E">
            <w:pPr>
              <w:spacing w:line="270" w:lineRule="exact"/>
              <w:rPr>
                <w:rStyle w:val="Bodytext2"/>
                <w:rFonts w:eastAsia="Microsoft Sans Serif"/>
                <w:b w:val="0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Отдел образования, МКУ «Центр по ОДОУ </w:t>
            </w:r>
            <w:proofErr w:type="spellStart"/>
            <w:r w:rsidRPr="004D76DE">
              <w:rPr>
                <w:rStyle w:val="Bodytext2"/>
                <w:rFonts w:eastAsia="Microsoft Sans Serif"/>
                <w:b w:val="0"/>
              </w:rPr>
              <w:t>г.Саки</w:t>
            </w:r>
            <w:proofErr w:type="spellEnd"/>
            <w:r w:rsidRPr="004D76DE">
              <w:rPr>
                <w:rStyle w:val="Bodytext2"/>
                <w:rFonts w:eastAsia="Microsoft Sans Serif"/>
                <w:b w:val="0"/>
              </w:rPr>
              <w:t>», общеобразовательные организации</w:t>
            </w:r>
          </w:p>
        </w:tc>
        <w:tc>
          <w:tcPr>
            <w:tcW w:w="4707" w:type="dxa"/>
            <w:gridSpan w:val="2"/>
          </w:tcPr>
          <w:p w:rsidR="00C0066E" w:rsidRPr="004D76DE" w:rsidRDefault="00C0066E" w:rsidP="00C0066E">
            <w:pPr>
              <w:spacing w:line="270" w:lineRule="exact"/>
              <w:rPr>
                <w:rStyle w:val="Bodytext2"/>
                <w:rFonts w:eastAsia="Microsoft Sans Serif"/>
                <w:b w:val="0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Подготовлена информация о международных сравнительным исследованиям </w:t>
            </w:r>
            <w:r w:rsidRPr="004D76DE"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  <w:r>
              <w:rPr>
                <w:rStyle w:val="Bodytext2"/>
                <w:rFonts w:eastAsia="Microsoft Sans Serif"/>
                <w:b w:val="0"/>
              </w:rPr>
              <w:t xml:space="preserve"> и размещена на сайте:</w:t>
            </w:r>
          </w:p>
          <w:p w:rsidR="00C0066E" w:rsidRPr="0094377D" w:rsidRDefault="002B6100" w:rsidP="00C0066E">
            <w:pPr>
              <w:spacing w:line="270" w:lineRule="exact"/>
              <w:rPr>
                <w:rStyle w:val="Bodytext2"/>
                <w:rFonts w:eastAsiaTheme="minorEastAsia"/>
                <w:b w:val="0"/>
                <w:bCs w:val="0"/>
                <w:color w:val="auto"/>
                <w:spacing w:val="0"/>
                <w:lang w:bidi="ar-SA"/>
              </w:rPr>
            </w:pPr>
            <w:hyperlink r:id="rId11" w:history="1">
              <w:r w:rsidR="00C0066E" w:rsidRPr="00E259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https://saki1.krymschool.ru/?section_id=9</w:t>
              </w:r>
            </w:hyperlink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360" w:type="dxa"/>
          </w:tcPr>
          <w:p w:rsidR="00C0066E" w:rsidRPr="004D76DE" w:rsidRDefault="00C0066E" w:rsidP="00C0066E">
            <w:pPr>
              <w:spacing w:line="274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spacing w:line="274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Октябрь- ноябрь 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учитель информатики</w:t>
            </w:r>
          </w:p>
        </w:tc>
        <w:tc>
          <w:tcPr>
            <w:tcW w:w="4707" w:type="dxa"/>
            <w:gridSpan w:val="2"/>
          </w:tcPr>
          <w:p w:rsidR="00C0066E" w:rsidRPr="004D76DE" w:rsidRDefault="00C0066E" w:rsidP="00C0066E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>Проведены родительские собрания:</w:t>
            </w:r>
          </w:p>
          <w:p w:rsidR="00C0066E" w:rsidRPr="004D76DE" w:rsidRDefault="00C0066E" w:rsidP="00C0066E">
            <w:pPr>
              <w:pStyle w:val="a7"/>
              <w:numPr>
                <w:ilvl w:val="0"/>
                <w:numId w:val="3"/>
              </w:numPr>
              <w:tabs>
                <w:tab w:val="left" w:pos="336"/>
              </w:tabs>
              <w:spacing w:after="0"/>
              <w:ind w:left="0" w:firstLine="34"/>
              <w:rPr>
                <w:rStyle w:val="Bodytext2"/>
                <w:rFonts w:eastAsia="Microsoft Sans Serif"/>
                <w:b w:val="0"/>
                <w:bCs w:val="0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9-11 классах: «Функциональная грамотность как образовательный результат)  </w:t>
            </w:r>
          </w:p>
          <w:p w:rsidR="00C0066E" w:rsidRPr="004D76DE" w:rsidRDefault="00C0066E" w:rsidP="00C0066E">
            <w:pPr>
              <w:pStyle w:val="a7"/>
              <w:numPr>
                <w:ilvl w:val="0"/>
                <w:numId w:val="3"/>
              </w:numPr>
              <w:tabs>
                <w:tab w:val="left" w:pos="336"/>
              </w:tabs>
              <w:spacing w:after="0"/>
              <w:ind w:left="0" w:firstLine="34"/>
              <w:rPr>
                <w:rStyle w:val="Bodytext2"/>
                <w:rFonts w:eastAsia="Microsoft Sans Serif"/>
                <w:b w:val="0"/>
                <w:bCs w:val="0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5-8 классах «Функциональная грамотность в вопросах и ответах»  </w:t>
            </w:r>
          </w:p>
          <w:p w:rsidR="00C0066E" w:rsidRPr="004D76DE" w:rsidRDefault="00C0066E" w:rsidP="00C0066E">
            <w:pPr>
              <w:pStyle w:val="a7"/>
              <w:numPr>
                <w:ilvl w:val="0"/>
                <w:numId w:val="3"/>
              </w:numPr>
              <w:tabs>
                <w:tab w:val="left" w:pos="336"/>
              </w:tabs>
              <w:spacing w:after="0"/>
              <w:ind w:left="0" w:firstLine="34"/>
              <w:rPr>
                <w:rStyle w:val="Bodytext2"/>
                <w:rFonts w:eastAsia="Microsoft Sans Serif"/>
                <w:b w:val="0"/>
                <w:bCs w:val="0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>в 1-</w:t>
            </w:r>
            <w:proofErr w:type="gramStart"/>
            <w:r w:rsidRPr="004D76DE">
              <w:rPr>
                <w:rStyle w:val="Bodytext2"/>
                <w:rFonts w:eastAsia="Microsoft Sans Serif"/>
                <w:b w:val="0"/>
              </w:rPr>
              <w:t>4  классах</w:t>
            </w:r>
            <w:proofErr w:type="gramEnd"/>
            <w:r w:rsidRPr="004D76DE">
              <w:rPr>
                <w:rStyle w:val="Bodytext2"/>
                <w:rFonts w:eastAsia="Microsoft Sans Serif"/>
                <w:b w:val="0"/>
              </w:rPr>
              <w:t xml:space="preserve"> « Что такое функциональная грамотность» </w:t>
            </w:r>
          </w:p>
          <w:p w:rsidR="00C0066E" w:rsidRPr="00B220F1" w:rsidRDefault="00C0066E" w:rsidP="00C00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</w:t>
            </w:r>
            <w:r w:rsidRPr="00B220F1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проведённых </w:t>
            </w:r>
            <w:r w:rsidRPr="00B220F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собраний размещены на сайте в </w:t>
            </w:r>
            <w:proofErr w:type="gramStart"/>
            <w:r w:rsidRPr="00B220F1">
              <w:rPr>
                <w:rFonts w:ascii="Times New Roman" w:hAnsi="Times New Roman" w:cs="Times New Roman"/>
                <w:sz w:val="24"/>
                <w:szCs w:val="24"/>
              </w:rPr>
              <w:t>разделе :</w:t>
            </w:r>
            <w:proofErr w:type="gramEnd"/>
            <w:r w:rsidRPr="00B220F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родителей</w:t>
            </w:r>
          </w:p>
          <w:p w:rsidR="00C0066E" w:rsidRDefault="002B6100" w:rsidP="00C00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0066E" w:rsidRPr="00E259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https://saki1.krymschool.ru/?section_id=649</w:t>
              </w:r>
            </w:hyperlink>
          </w:p>
          <w:p w:rsidR="00C0066E" w:rsidRPr="00B220F1" w:rsidRDefault="00C0066E" w:rsidP="00C0066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C0066E" w:rsidRPr="00B220F1" w:rsidTr="00257BA3">
        <w:tc>
          <w:tcPr>
            <w:tcW w:w="15452" w:type="dxa"/>
            <w:gridSpan w:val="6"/>
          </w:tcPr>
          <w:p w:rsidR="00C0066E" w:rsidRPr="00B220F1" w:rsidRDefault="00C0066E" w:rsidP="00C006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C0066E" w:rsidRPr="00B220F1" w:rsidTr="00257BA3">
        <w:tc>
          <w:tcPr>
            <w:tcW w:w="15452" w:type="dxa"/>
            <w:gridSpan w:val="6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2.1. Повышение квалификации педагогов по вопросам формирования  и оценки функциональной грамотности обучающихся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5360" w:type="dxa"/>
          </w:tcPr>
          <w:p w:rsidR="00C0066E" w:rsidRPr="004D76DE" w:rsidRDefault="00C0066E" w:rsidP="00C0066E">
            <w:pPr>
              <w:spacing w:line="274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spacing w:line="274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694" w:type="dxa"/>
            <w:gridSpan w:val="2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</w:t>
            </w:r>
          </w:p>
        </w:tc>
        <w:tc>
          <w:tcPr>
            <w:tcW w:w="4423" w:type="dxa"/>
          </w:tcPr>
          <w:p w:rsidR="00C0066E" w:rsidRPr="004D76DE" w:rsidRDefault="00C0066E" w:rsidP="00C006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6EA">
              <w:rPr>
                <w:rStyle w:val="Bodytext2"/>
                <w:rFonts w:eastAsia="Microsoft Sans Serif"/>
                <w:b w:val="0"/>
              </w:rPr>
              <w:t>Разработаны и внедрены персонализированные траектории профессионального развития педагогов, направленные на систематическое совершенствование их компетенций и углубление знаний в предметных областях.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5360" w:type="dxa"/>
          </w:tcPr>
          <w:p w:rsidR="00C0066E" w:rsidRPr="00B220F1" w:rsidRDefault="00C0066E" w:rsidP="00C00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694" w:type="dxa"/>
            <w:gridSpan w:val="2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руководители МО</w:t>
            </w:r>
          </w:p>
        </w:tc>
        <w:tc>
          <w:tcPr>
            <w:tcW w:w="4423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Организованы мероприятия, направленные на проектирование индивидуальных траекторий профессионального развития педагогов в контексте формирования и оценки функциональной грамотности обучающихся.</w:t>
            </w:r>
          </w:p>
        </w:tc>
      </w:tr>
      <w:tr w:rsidR="00C0066E" w:rsidRPr="00B220F1" w:rsidTr="00257BA3">
        <w:tc>
          <w:tcPr>
            <w:tcW w:w="15452" w:type="dxa"/>
            <w:gridSpan w:val="6"/>
          </w:tcPr>
          <w:p w:rsidR="00C0066E" w:rsidRPr="00B220F1" w:rsidRDefault="00C0066E" w:rsidP="00C0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5360" w:type="dxa"/>
          </w:tcPr>
          <w:p w:rsidR="00C0066E" w:rsidRPr="00B220F1" w:rsidRDefault="00C0066E" w:rsidP="00C00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конкурсе видеороликов «Класс функциональной грамотности» для общеобразовательных организаций </w:t>
            </w:r>
          </w:p>
          <w:p w:rsidR="00C0066E" w:rsidRPr="00B220F1" w:rsidRDefault="00C0066E" w:rsidP="00C00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Крым в </w:t>
            </w:r>
            <w:r w:rsidR="005B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B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году) по вопросам формирования функциональной грамотности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94" w:type="dxa"/>
            <w:gridSpan w:val="2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учителя предметники</w:t>
            </w:r>
          </w:p>
        </w:tc>
        <w:tc>
          <w:tcPr>
            <w:tcW w:w="4423" w:type="dxa"/>
          </w:tcPr>
          <w:p w:rsidR="00C0066E" w:rsidRPr="00B220F1" w:rsidRDefault="00C0066E" w:rsidP="00C0066E">
            <w:pPr>
              <w:rPr>
                <w:rStyle w:val="Bodytext2"/>
                <w:rFonts w:eastAsia="Microsoft Sans Serif"/>
                <w:b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Принято у</w:t>
            </w: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видеороликов «Класс функциональной грамотности» и др.) по вопросам формирования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066E" w:rsidRPr="00B220F1" w:rsidTr="00257BA3">
        <w:trPr>
          <w:trHeight w:hRule="exact" w:val="275"/>
        </w:trPr>
        <w:tc>
          <w:tcPr>
            <w:tcW w:w="15452" w:type="dxa"/>
            <w:gridSpan w:val="6"/>
          </w:tcPr>
          <w:p w:rsidR="00C0066E" w:rsidRPr="00B220F1" w:rsidRDefault="00C0066E" w:rsidP="00C006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C0066E" w:rsidRPr="00B220F1" w:rsidTr="00257BA3">
        <w:trPr>
          <w:trHeight w:hRule="exact" w:val="340"/>
        </w:trPr>
        <w:tc>
          <w:tcPr>
            <w:tcW w:w="15452" w:type="dxa"/>
            <w:gridSpan w:val="6"/>
          </w:tcPr>
          <w:p w:rsidR="00C0066E" w:rsidRPr="00B220F1" w:rsidRDefault="00C0066E" w:rsidP="00C0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360" w:type="dxa"/>
          </w:tcPr>
          <w:p w:rsidR="00C0066E" w:rsidRPr="00B220F1" w:rsidRDefault="00C0066E" w:rsidP="00C00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694" w:type="dxa"/>
            <w:gridSpan w:val="2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учителя предметники</w:t>
            </w:r>
          </w:p>
        </w:tc>
        <w:tc>
          <w:tcPr>
            <w:tcW w:w="4423" w:type="dxa"/>
          </w:tcPr>
          <w:p w:rsidR="00C0066E" w:rsidRPr="008B23EC" w:rsidRDefault="00C0066E" w:rsidP="00C0066E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целях обеспечения единых подходов к оценке функциональной грамотности обучающихся педагогическим коллективом разработаны и внедряются электронные банки заданий, размещенные на платформе РЭШ (</w:t>
            </w:r>
            <w:hyperlink r:id="rId13" w:history="1">
              <w:r w:rsidRPr="008B23E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https://fg.resh.edu.ru/</w:t>
              </w:r>
            </w:hyperlink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Учителя активно интегрируют данные ресурсы в образовательный процесс, адаптируя задания для различных этапов урока.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применяют задания для формирования и оценки функциональной грамотности на уроках 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русского языка и литературы, математики, обществознания, окружающего мира, основ безопасности жизнедеятельности, физики, биологии, английского языка и других учебных дисциплин. Материалы используются как на этапе мотивации, для создания проблемной ситуации, так и при объяснении нового материала, закреплении знаний, обобщении и повторении в формате контрольно-измерительных заданий.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учебный процесс внедряются различные формы организации познавательной деятельности: мозговой штурм, дискуссии, интервьюирование, мини-лекции, ролевые и имитационные игры, направленные на развитие креативного мышления и способности к решению социальных и научных задач. Внедрение заданий проводится преимущественно в 5–9-х классах.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работающие на уровне основного общего образования, проходят ознакомление с контрольно-измерительными материалами на платформе РЭШ по направлениям: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23EC">
              <w:rPr>
                <w:rFonts w:eastAsia="Times New Roman" w:cs="Times New Roman"/>
                <w:color w:val="000000"/>
                <w:sz w:val="24"/>
                <w:szCs w:val="24"/>
              </w:rPr>
              <w:t>глобальные компетенции — учителя географии и обществознания;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естественно-научная грамотность — учителя физики, химии, биологии;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грамотность и финансовая грамотность — учителя математики;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креативное мышление — учителя ОБЖ и обществознания;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читательская грамотность — учителя русского языка и литературы.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 используют материалы платформы для первичного ознакомления с содержанием заданий по формированию функциональной грамотности.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мероприятий, направленных на сопровождение региональных мониторинговых исследований по оценке функциональной грамотности,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общаем, что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№ 1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Героя Советского Союза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Гайнутдинова</w:t>
            </w:r>
            <w:proofErr w:type="spellEnd"/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 перечень образовательных организаций, участвующих в данном этапе мониторинга, не включалась.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планом реализации мероприятий по формированию функциональной грамотности, утвержденным приказом по школе от 28.10.</w:t>
            </w:r>
            <w:r w:rsidR="005B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298/1, продолжается системная работа по внедрению заданий из банка РЭШ. Целью данной работы является: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Повышение образовательного уровня обучающихся, развитие познавательного 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интереса к общественно-гуманитарным и естественно-математическим дисциплинам;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Формирование у учащихся представлений о прикладном значении научных знаний в реальной жизни;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Воспитание самостоятельности мышления, настойчивости, ответственности и умения работать в коллективе;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Создание условий для реализации творческого потенциала обучающихся через удовлетворение их потребностей в сфере научного познания.</w:t>
            </w:r>
          </w:p>
          <w:p w:rsidR="00C0066E" w:rsidRPr="00B220F1" w:rsidRDefault="00C0066E" w:rsidP="00C0066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об этапах реализации плана размещена на официальном сайте школы: </w:t>
            </w:r>
            <w:hyperlink r:id="rId14" w:history="1">
              <w:r w:rsidRPr="00E2594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https://saki1.krymschool.ru/?section_id=591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360" w:type="dxa"/>
          </w:tcPr>
          <w:p w:rsidR="00C0066E" w:rsidRPr="00B220F1" w:rsidRDefault="00C0066E" w:rsidP="00C00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сопровождению проведения региональных мониторинговых исследований по оценке функциональной грамотности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Март 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694" w:type="dxa"/>
            <w:gridSpan w:val="2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</w:tcPr>
          <w:p w:rsidR="00C0066E" w:rsidRPr="00B220F1" w:rsidRDefault="00C0066E" w:rsidP="00C006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№ 1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Героя Советского Союза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Гайнутдинова</w:t>
            </w:r>
            <w:proofErr w:type="spellEnd"/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20F1">
              <w:rPr>
                <w:rFonts w:ascii="Times New Roman" w:hAnsi="Times New Roman" w:cs="Times New Roman"/>
                <w:sz w:val="24"/>
                <w:szCs w:val="24"/>
              </w:rPr>
              <w:t xml:space="preserve">не вошла в перечень ОУ, </w:t>
            </w:r>
            <w:proofErr w:type="gramStart"/>
            <w:r w:rsidRPr="00B220F1">
              <w:rPr>
                <w:rFonts w:ascii="Times New Roman" w:hAnsi="Times New Roman" w:cs="Times New Roman"/>
                <w:sz w:val="24"/>
                <w:szCs w:val="24"/>
              </w:rPr>
              <w:t>участвующих в проведении</w:t>
            </w:r>
            <w:r w:rsidRPr="00B2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мониторинговых исследований</w:t>
            </w:r>
            <w:proofErr w:type="gramEnd"/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грамотности.</w:t>
            </w:r>
            <w:r w:rsidRPr="00B22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66E" w:rsidRPr="00B220F1" w:rsidTr="00257BA3">
        <w:tc>
          <w:tcPr>
            <w:tcW w:w="15452" w:type="dxa"/>
            <w:gridSpan w:val="6"/>
          </w:tcPr>
          <w:p w:rsidR="00C0066E" w:rsidRPr="00B220F1" w:rsidRDefault="00C0066E" w:rsidP="00C0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360" w:type="dxa"/>
          </w:tcPr>
          <w:p w:rsidR="00C0066E" w:rsidRPr="00B220F1" w:rsidRDefault="00C0066E" w:rsidP="00C00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694" w:type="dxa"/>
            <w:gridSpan w:val="2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учителя предметники</w:t>
            </w:r>
          </w:p>
        </w:tc>
        <w:tc>
          <w:tcPr>
            <w:tcW w:w="4423" w:type="dxa"/>
          </w:tcPr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интеграции заданий из банка для оценки функциональной грамотности </w:t>
            </w: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направлена на достижение следующих целей: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Повышение общего уровня образовательной подготовки учащихся, расширение их познавательного кругозора и стимулирование устойчивого интереса к изучению общественно-гуманитарных и естественно-научных дисциплин;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Формирование у обучающихся целостного понимания практического применения научных знаний в повседневной жизни;</w:t>
            </w:r>
          </w:p>
          <w:p w:rsidR="00C0066E" w:rsidRPr="008B23EC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Развитие самостоятельности мышления, целеустремлённости, настойчивости в достижении результатов и ответственности за выполненную работу в коллективной и индивидуальной деятельности;</w:t>
            </w:r>
          </w:p>
          <w:p w:rsidR="00C0066E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Обеспечение условий для удовлетворения познавательных потребностей школьников и раскрытия их творческого потенциала через активное освоение научных знаний.</w:t>
            </w:r>
          </w:p>
          <w:p w:rsidR="00C0066E" w:rsidRDefault="00C0066E" w:rsidP="00C006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066E" w:rsidRPr="00B220F1" w:rsidRDefault="00C0066E" w:rsidP="00C0066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0F1">
              <w:rPr>
                <w:rFonts w:ascii="Times New Roman" w:hAnsi="Times New Roman" w:cs="Times New Roman"/>
                <w:sz w:val="24"/>
                <w:szCs w:val="24"/>
              </w:rPr>
              <w:t>Разработан и утвержден план мероприятий общеобразовательной организации по формированию функциональной грамотности обучающихся, утвержденный приказом по школе</w:t>
            </w:r>
            <w:r w:rsidRPr="00B22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28.10.</w:t>
            </w:r>
            <w:r w:rsidR="005B2B95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298/1</w:t>
            </w:r>
          </w:p>
          <w:p w:rsidR="00C0066E" w:rsidRDefault="002B6100" w:rsidP="00C006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0066E" w:rsidRPr="00E259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https://saki1.krymschool.ru/?section_id=591</w:t>
              </w:r>
            </w:hyperlink>
          </w:p>
          <w:p w:rsidR="00C0066E" w:rsidRPr="00B220F1" w:rsidRDefault="00C0066E" w:rsidP="00C006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5360" w:type="dxa"/>
          </w:tcPr>
          <w:p w:rsidR="00C0066E" w:rsidRPr="00B220F1" w:rsidRDefault="00C0066E" w:rsidP="00C00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694" w:type="dxa"/>
            <w:gridSpan w:val="2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учителя предметники</w:t>
            </w:r>
          </w:p>
        </w:tc>
        <w:tc>
          <w:tcPr>
            <w:tcW w:w="4423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B220F1">
              <w:rPr>
                <w:rStyle w:val="Bodytext2"/>
                <w:rFonts w:eastAsia="Microsoft Sans Serif"/>
              </w:rPr>
              <w:t xml:space="preserve"> </w:t>
            </w: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360" w:type="dxa"/>
          </w:tcPr>
          <w:p w:rsidR="00C0066E" w:rsidRPr="00B220F1" w:rsidRDefault="00C0066E" w:rsidP="00C00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B2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>-</w:t>
            </w:r>
            <w:r w:rsidR="005B2B95">
              <w:rPr>
                <w:rStyle w:val="Bodytext2"/>
                <w:rFonts w:eastAsia="Microsoft Sans Serif"/>
                <w:b w:val="0"/>
              </w:rPr>
              <w:t>2026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694" w:type="dxa"/>
            <w:gridSpan w:val="2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учителя предметники, классные руководители</w:t>
            </w:r>
          </w:p>
        </w:tc>
        <w:tc>
          <w:tcPr>
            <w:tcW w:w="4423" w:type="dxa"/>
          </w:tcPr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целях реализации Плана мероприятий («Дорожной карты») по формированию и оценке функциональной грамотности обучающихся, а также с целью повышения уровня их образовательной подготовки, расширения кругозора и мотивации к изучению предметов гуманитарного и естественно-научного циклов, в МБОУ «</w:t>
            </w:r>
            <w:proofErr w:type="spellStart"/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Сакская</w:t>
            </w:r>
            <w:proofErr w:type="spellEnd"/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 1 им. Героя Советского Союза В.К. </w:t>
            </w:r>
            <w:proofErr w:type="spellStart"/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Гайнутдинова</w:t>
            </w:r>
            <w:proofErr w:type="spellEnd"/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на </w:t>
            </w:r>
            <w:r w:rsidR="005B2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B2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 издан приказ от 28.10.</w:t>
            </w:r>
            <w:r w:rsidR="005B2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301 «О проведении тематических недель функциональной грамотности».</w:t>
            </w:r>
          </w:p>
          <w:p w:rsidR="00C0066E" w:rsidRPr="00992885" w:rsidRDefault="00C0066E" w:rsidP="00C00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исполнения приказа в школе были организованы и проведены разнообразные мероприятия, способствующие формированию функциональной грамотности учащихся:</w:t>
            </w:r>
          </w:p>
          <w:p w:rsidR="00C0066E" w:rsidRPr="00992885" w:rsidRDefault="00C0066E" w:rsidP="00C0066E">
            <w:pPr>
              <w:spacing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часы, посвящённые отдельным аспектам функциональной грамотности;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с познавательными и методическими материалами;</w:t>
            </w:r>
          </w:p>
          <w:p w:rsidR="00C0066E" w:rsidRPr="00992885" w:rsidRDefault="00C0066E" w:rsidP="00C0066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обучающихся в муниципальном этапе </w:t>
            </w:r>
            <w:proofErr w:type="spellStart"/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дисциплинам естественно-научного направления;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школьных и межшкольных научно-практических конференций;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открытых уроков;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 викторины;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 плакатов, буклетов и эссе;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</w:t>
            </w:r>
            <w:proofErr w:type="gramStart"/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мини-проектов</w:t>
            </w:r>
            <w:proofErr w:type="gramEnd"/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фотовыставка;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видеоматериалов образовательного характера;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III Всероссийской олимпиаде по естественнонаучной грамотности;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круглых столов по актуальным вопросам науки и образования;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просветительских акциях;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интерактивных занятий;</w:t>
            </w:r>
          </w:p>
          <w:p w:rsidR="00C0066E" w:rsidRPr="00992885" w:rsidRDefault="00C0066E" w:rsidP="00C006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математический практикум, направленный на развитие прикладных навыков.</w:t>
            </w:r>
          </w:p>
          <w:p w:rsidR="00C0066E" w:rsidRPr="00992885" w:rsidRDefault="00C0066E" w:rsidP="00C006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66E" w:rsidRPr="00B220F1" w:rsidRDefault="00C0066E" w:rsidP="00C0066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мероприятия обеспечили активное вовлечение обучающихся в образовательную деятельность и способствовали развитию их познавательной и исследовательской активности.</w:t>
            </w:r>
          </w:p>
        </w:tc>
      </w:tr>
      <w:tr w:rsidR="00C0066E" w:rsidRPr="00B220F1" w:rsidTr="00257BA3">
        <w:tc>
          <w:tcPr>
            <w:tcW w:w="991" w:type="dxa"/>
          </w:tcPr>
          <w:p w:rsidR="00C0066E" w:rsidRPr="00B220F1" w:rsidRDefault="00C0066E" w:rsidP="00C00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5360" w:type="dxa"/>
          </w:tcPr>
          <w:p w:rsidR="00C0066E" w:rsidRPr="004D76DE" w:rsidRDefault="00C0066E" w:rsidP="00C0066E">
            <w:pPr>
              <w:spacing w:line="2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1984" w:type="dxa"/>
          </w:tcPr>
          <w:p w:rsidR="00C0066E" w:rsidRPr="004D76DE" w:rsidRDefault="00C0066E" w:rsidP="00C0066E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DE">
              <w:rPr>
                <w:rStyle w:val="Bodytext2"/>
                <w:rFonts w:eastAsia="Microsoft Sans Serif"/>
                <w:b w:val="0"/>
              </w:rPr>
              <w:t xml:space="preserve">Ноябрь  </w:t>
            </w:r>
            <w:r w:rsidR="005B2B95">
              <w:rPr>
                <w:rStyle w:val="Bodytext2"/>
                <w:rFonts w:eastAsia="Microsoft Sans Serif"/>
                <w:b w:val="0"/>
              </w:rPr>
              <w:t>2025</w:t>
            </w:r>
            <w:r w:rsidRPr="004D76DE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694" w:type="dxa"/>
            <w:gridSpan w:val="2"/>
          </w:tcPr>
          <w:p w:rsidR="00C0066E" w:rsidRPr="004D76DE" w:rsidRDefault="00C0066E" w:rsidP="00C0066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F1">
              <w:rPr>
                <w:rStyle w:val="Bodytext2"/>
                <w:rFonts w:eastAsia="Microsoft Sans Serif"/>
                <w:b w:val="0"/>
              </w:rPr>
              <w:t xml:space="preserve">Зам. директора </w:t>
            </w:r>
            <w:r>
              <w:rPr>
                <w:rStyle w:val="Bodytext2"/>
                <w:rFonts w:eastAsia="Microsoft Sans Serif"/>
                <w:b w:val="0"/>
              </w:rPr>
              <w:t>Мазалова В.А., учителя предметники</w:t>
            </w:r>
          </w:p>
        </w:tc>
        <w:tc>
          <w:tcPr>
            <w:tcW w:w="4423" w:type="dxa"/>
          </w:tcPr>
          <w:p w:rsidR="00C0066E" w:rsidRPr="00992885" w:rsidRDefault="00C0066E" w:rsidP="00C006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85">
              <w:rPr>
                <w:rFonts w:ascii="Times New Roman" w:hAnsi="Times New Roman" w:cs="Times New Roman"/>
                <w:sz w:val="24"/>
                <w:szCs w:val="24"/>
              </w:rPr>
              <w:t>В рамках проведения тематических недель было организовано тестирование учащихся 8-х и 9-х классов на портале РЭШ (</w:t>
            </w:r>
            <w:hyperlink r:id="rId16" w:history="1">
              <w:r w:rsidRPr="0099288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https://fg.resh.edu.ru/</w:t>
              </w:r>
            </w:hyperlink>
            <w:r w:rsidRPr="00992885">
              <w:rPr>
                <w:rFonts w:ascii="Times New Roman" w:hAnsi="Times New Roman" w:cs="Times New Roman"/>
                <w:sz w:val="24"/>
                <w:szCs w:val="24"/>
              </w:rPr>
              <w:t xml:space="preserve">) — в </w:t>
            </w:r>
            <w:r w:rsidRPr="00992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электронном банке заданий, предназначенном для оценки функциональной грамотности. Школьники выполнили диагностические задания по направлениям: естественнонаучная, читательская и математическая грамотность. Полученные результаты были включены в общие показатели уровня функциональной грамотности (информация представлена в отчётных документах — опроснике и чек-листе).</w:t>
            </w:r>
          </w:p>
          <w:p w:rsidR="00C0066E" w:rsidRPr="00992885" w:rsidRDefault="00C0066E" w:rsidP="00C006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66E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85">
              <w:rPr>
                <w:rFonts w:ascii="Times New Roman" w:hAnsi="Times New Roman" w:cs="Times New Roman"/>
                <w:sz w:val="24"/>
                <w:szCs w:val="24"/>
              </w:rPr>
              <w:t>Дополнительно, для оценки уровня функциональной грамотности, в параллелях с 5 по 9 класс было проведено тестирование в бумажном формате. В мероприятии приняли участие 281 обучающийся.</w:t>
            </w:r>
          </w:p>
          <w:p w:rsidR="00C0066E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66E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проведены мероприятия по </w:t>
            </w:r>
            <w:r>
              <w:rPr>
                <w:rFonts w:ascii="Times New Roman" w:hAnsi="Times New Roman" w:cs="Times New Roman"/>
                <w:sz w:val="24"/>
              </w:rPr>
              <w:t>Читательской грамотности и креативного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r w:rsidRPr="00992885">
              <w:rPr>
                <w:rFonts w:ascii="Times New Roman" w:hAnsi="Times New Roman" w:cs="Times New Roman"/>
                <w:sz w:val="24"/>
              </w:rPr>
              <w:t>Викторина по сказкам А. С. Пушкина</w:t>
            </w:r>
            <w:r w:rsidRPr="0099288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992885">
              <w:rPr>
                <w:rFonts w:ascii="Times New Roman" w:hAnsi="Times New Roman" w:cs="Times New Roman"/>
                <w:sz w:val="24"/>
              </w:rPr>
              <w:t>Конкурс кроссвордов и ребусов «Русская народная сказка»</w:t>
            </w:r>
          </w:p>
          <w:p w:rsidR="00C0066E" w:rsidRPr="00992885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</w:rPr>
              <w:t xml:space="preserve"> </w:t>
            </w:r>
            <w:r w:rsidRPr="00992885">
              <w:rPr>
                <w:rFonts w:ascii="Times New Roman" w:hAnsi="Times New Roman" w:cs="Times New Roman"/>
                <w:sz w:val="24"/>
              </w:rPr>
              <w:t>Конкурс «Сочини загадку» (проектная деятельность)</w:t>
            </w:r>
          </w:p>
          <w:p w:rsidR="00C0066E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992885">
              <w:rPr>
                <w:rFonts w:ascii="Times New Roman" w:hAnsi="Times New Roman" w:cs="Times New Roman"/>
                <w:sz w:val="24"/>
              </w:rPr>
              <w:t>Развивающая игра «Подбери рифму»</w:t>
            </w:r>
          </w:p>
          <w:p w:rsidR="00C0066E" w:rsidRPr="00D03594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D03594">
              <w:rPr>
                <w:rFonts w:ascii="Times New Roman" w:hAnsi="Times New Roman" w:cs="Times New Roman"/>
                <w:sz w:val="24"/>
              </w:rPr>
              <w:t>Математическая и финансовая грамотность:</w:t>
            </w:r>
          </w:p>
          <w:p w:rsidR="00C0066E" w:rsidRPr="00D03594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D03594">
              <w:rPr>
                <w:rFonts w:ascii="Times New Roman" w:hAnsi="Times New Roman" w:cs="Times New Roman"/>
                <w:sz w:val="24"/>
              </w:rPr>
              <w:lastRenderedPageBreak/>
              <w:t>1. Конкурс эрудитов «Занимательная математика»</w:t>
            </w:r>
          </w:p>
          <w:p w:rsidR="00C0066E" w:rsidRPr="00D03594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D03594">
              <w:rPr>
                <w:rFonts w:ascii="Times New Roman" w:hAnsi="Times New Roman" w:cs="Times New Roman"/>
                <w:sz w:val="24"/>
              </w:rPr>
              <w:t>2. Познавательная игра «Мои личные финансы»</w:t>
            </w:r>
          </w:p>
          <w:p w:rsidR="00C0066E" w:rsidRPr="00D03594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D03594">
              <w:rPr>
                <w:rFonts w:ascii="Times New Roman" w:hAnsi="Times New Roman" w:cs="Times New Roman"/>
                <w:sz w:val="24"/>
              </w:rPr>
              <w:t>3. Круглый стол «Бюджет»</w:t>
            </w:r>
          </w:p>
          <w:p w:rsidR="00C0066E" w:rsidRPr="00D03594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D03594">
              <w:rPr>
                <w:rFonts w:ascii="Times New Roman" w:hAnsi="Times New Roman" w:cs="Times New Roman"/>
                <w:sz w:val="24"/>
              </w:rPr>
              <w:t>4. Дидактический материал для детей «Деньги» (презентация)</w:t>
            </w:r>
          </w:p>
          <w:p w:rsidR="00C0066E" w:rsidRPr="00D03594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D03594"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 w:rsidRPr="00D03594"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 w:rsidRPr="00D03594">
              <w:rPr>
                <w:rFonts w:ascii="Times New Roman" w:hAnsi="Times New Roman" w:cs="Times New Roman"/>
                <w:sz w:val="24"/>
              </w:rPr>
              <w:t xml:space="preserve"> по финансовой грамотности</w:t>
            </w:r>
          </w:p>
          <w:p w:rsidR="00C0066E" w:rsidRPr="00D03594" w:rsidRDefault="00C0066E" w:rsidP="00C0066E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94">
              <w:rPr>
                <w:rFonts w:ascii="Times New Roman" w:hAnsi="Times New Roman" w:cs="Times New Roman"/>
                <w:sz w:val="24"/>
              </w:rPr>
              <w:t>6. Математика вокруг нас в рисунках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03594">
              <w:rPr>
                <w:rFonts w:ascii="Times New Roman" w:hAnsi="Times New Roman" w:cs="Times New Roman"/>
                <w:sz w:val="24"/>
              </w:rPr>
              <w:t>Естественнонаучная грамотность и глобальная компетентность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03594">
              <w:rPr>
                <w:rFonts w:ascii="Times New Roman" w:hAnsi="Times New Roman" w:cs="Times New Roman"/>
                <w:sz w:val="24"/>
                <w:szCs w:val="24"/>
              </w:rPr>
              <w:t>1. Внеурочное занятие «Разбор и обсуждение различных ситуаций . Нахождение выхода)</w:t>
            </w:r>
            <w:r w:rsidRPr="00D035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3594">
              <w:rPr>
                <w:rFonts w:ascii="Times New Roman" w:hAnsi="Times New Roman" w:cs="Times New Roman"/>
                <w:sz w:val="24"/>
                <w:szCs w:val="24"/>
              </w:rPr>
              <w:br/>
              <w:t>2. День загадок о природе</w:t>
            </w:r>
          </w:p>
        </w:tc>
      </w:tr>
    </w:tbl>
    <w:p w:rsidR="00B220F1" w:rsidRPr="00B220F1" w:rsidRDefault="00B220F1" w:rsidP="00B220F1">
      <w:pPr>
        <w:rPr>
          <w:rFonts w:ascii="Times New Roman" w:hAnsi="Times New Roman" w:cs="Times New Roman"/>
          <w:sz w:val="24"/>
          <w:szCs w:val="24"/>
        </w:rPr>
      </w:pPr>
      <w:r w:rsidRPr="00B220F1">
        <w:rPr>
          <w:rFonts w:ascii="Times New Roman" w:hAnsi="Times New Roman" w:cs="Times New Roman"/>
          <w:sz w:val="24"/>
          <w:szCs w:val="24"/>
        </w:rPr>
        <w:lastRenderedPageBreak/>
        <w:t xml:space="preserve">            Заместитель директора по УВР                                                                                                                                       Мазалова В.А.</w:t>
      </w:r>
    </w:p>
    <w:sectPr w:rsidR="00B220F1" w:rsidRPr="00B220F1" w:rsidSect="00B220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0CD"/>
    <w:multiLevelType w:val="hybridMultilevel"/>
    <w:tmpl w:val="CD5E2A2E"/>
    <w:lvl w:ilvl="0" w:tplc="0419000F">
      <w:start w:val="1"/>
      <w:numFmt w:val="decimal"/>
      <w:lvlText w:val="%1."/>
      <w:lvlJc w:val="left"/>
      <w:pPr>
        <w:ind w:left="462" w:hanging="360"/>
      </w:p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D539F"/>
    <w:multiLevelType w:val="hybridMultilevel"/>
    <w:tmpl w:val="83AA937C"/>
    <w:lvl w:ilvl="0" w:tplc="5E0EB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036A0"/>
    <w:multiLevelType w:val="multilevel"/>
    <w:tmpl w:val="49466512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6F"/>
    <w:rsid w:val="000C626F"/>
    <w:rsid w:val="000F45FF"/>
    <w:rsid w:val="002B27CB"/>
    <w:rsid w:val="002B6100"/>
    <w:rsid w:val="002D19B3"/>
    <w:rsid w:val="002F0AAF"/>
    <w:rsid w:val="003746EA"/>
    <w:rsid w:val="004D76DE"/>
    <w:rsid w:val="005B2B95"/>
    <w:rsid w:val="00765838"/>
    <w:rsid w:val="00792BD9"/>
    <w:rsid w:val="008B23EC"/>
    <w:rsid w:val="0094377D"/>
    <w:rsid w:val="00992885"/>
    <w:rsid w:val="00B220F1"/>
    <w:rsid w:val="00C0066E"/>
    <w:rsid w:val="00C3232D"/>
    <w:rsid w:val="00D0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A27A"/>
  <w15:chartTrackingRefBased/>
  <w15:docId w15:val="{273D4FBF-9007-4087-A014-251CA92D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2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B220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Body Text"/>
    <w:basedOn w:val="a"/>
    <w:link w:val="a5"/>
    <w:uiPriority w:val="1"/>
    <w:qFormat/>
    <w:rsid w:val="00B220F1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220F1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B220F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220F1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8">
    <w:name w:val="No Spacing"/>
    <w:link w:val="a9"/>
    <w:uiPriority w:val="1"/>
    <w:qFormat/>
    <w:rsid w:val="00B220F1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B220F1"/>
  </w:style>
  <w:style w:type="character" w:styleId="aa">
    <w:name w:val="FollowedHyperlink"/>
    <w:basedOn w:val="a0"/>
    <w:uiPriority w:val="99"/>
    <w:semiHidden/>
    <w:unhideWhenUsed/>
    <w:rsid w:val="00B220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i1.krymschool.ru/?section_id=591" TargetMode="External"/><Relationship Id="rId13" Type="http://schemas.openxmlformats.org/officeDocument/2006/relationships/hyperlink" Target="https://fg.resh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saki1.krymschool.ru/?section_id=64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g.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aki1.krymschool.ru/?section_id=591" TargetMode="External"/><Relationship Id="rId11" Type="http://schemas.openxmlformats.org/officeDocument/2006/relationships/hyperlink" Target="https://saki1.krymschool.ru/?section_id=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ki1.krymschool.ru/?section_id=591" TargetMode="External"/><Relationship Id="rId10" Type="http://schemas.openxmlformats.org/officeDocument/2006/relationships/hyperlink" Target="https://saki1.krymschool.ru/?section_id=5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ki1.krymschool.ru/?section_id=591" TargetMode="External"/><Relationship Id="rId14" Type="http://schemas.openxmlformats.org/officeDocument/2006/relationships/hyperlink" Target="https://saki1.krymschool.ru/?section_id=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559A-E647-4B09-85F5-F403A3BC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 PC</cp:lastModifiedBy>
  <cp:revision>2</cp:revision>
  <dcterms:created xsi:type="dcterms:W3CDTF">2026-05-28T08:34:00Z</dcterms:created>
  <dcterms:modified xsi:type="dcterms:W3CDTF">2026-05-28T08:34:00Z</dcterms:modified>
</cp:coreProperties>
</file>