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43" w:rsidRPr="005E786A" w:rsidRDefault="00985543" w:rsidP="009855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985543" w:rsidRPr="005E786A" w:rsidRDefault="00985543" w:rsidP="009855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985543" w:rsidRDefault="00985543" w:rsidP="009855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85543" w:rsidRDefault="00985543" w:rsidP="009855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5543" w:rsidRDefault="00985543" w:rsidP="0098554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3-А</w:t>
      </w:r>
    </w:p>
    <w:p w:rsidR="00985543" w:rsidRDefault="00985543" w:rsidP="0098554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учителя: Шабанов С.А</w:t>
      </w:r>
    </w:p>
    <w:p w:rsidR="00985543" w:rsidRDefault="00985543" w:rsidP="0098554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984"/>
        <w:gridCol w:w="1276"/>
        <w:gridCol w:w="2126"/>
        <w:gridCol w:w="1984"/>
        <w:gridCol w:w="992"/>
        <w:gridCol w:w="851"/>
        <w:gridCol w:w="992"/>
        <w:gridCol w:w="992"/>
        <w:gridCol w:w="993"/>
        <w:gridCol w:w="1842"/>
      </w:tblGrid>
      <w:tr w:rsidR="00985543" w:rsidRPr="0065185A" w:rsidTr="00FF2EA8">
        <w:trPr>
          <w:trHeight w:val="660"/>
        </w:trPr>
        <w:tc>
          <w:tcPr>
            <w:tcW w:w="484" w:type="dxa"/>
            <w:vMerge w:val="restart"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984" w:type="dxa"/>
            <w:vMerge w:val="restart"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985543" w:rsidRPr="0065185A" w:rsidRDefault="00985543" w:rsidP="00FF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85543" w:rsidRPr="0065185A" w:rsidRDefault="00985543" w:rsidP="00FF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985543" w:rsidRPr="0065185A" w:rsidTr="00FF2EA8">
        <w:trPr>
          <w:trHeight w:val="636"/>
        </w:trPr>
        <w:tc>
          <w:tcPr>
            <w:tcW w:w="484" w:type="dxa"/>
            <w:vMerge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985543" w:rsidRPr="0065185A" w:rsidRDefault="00985543" w:rsidP="00FF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5543" w:rsidRPr="000E0000" w:rsidTr="00FF2EA8">
        <w:trPr>
          <w:trHeight w:val="636"/>
        </w:trPr>
        <w:tc>
          <w:tcPr>
            <w:tcW w:w="484" w:type="dxa"/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305" w:type="dxa"/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984" w:type="dxa"/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 xml:space="preserve">Равномерный оздоровительный бег по пересеченной местности 3 мин. </w:t>
            </w:r>
          </w:p>
        </w:tc>
        <w:tc>
          <w:tcPr>
            <w:tcW w:w="1276" w:type="dxa"/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126" w:type="dxa"/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 xml:space="preserve">1.Посмотреть </w:t>
            </w:r>
            <w:proofErr w:type="spellStart"/>
            <w:r w:rsidRPr="000E000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0E0000">
              <w:rPr>
                <w:rFonts w:ascii="Times New Roman" w:hAnsi="Times New Roman"/>
                <w:sz w:val="24"/>
                <w:szCs w:val="24"/>
              </w:rPr>
              <w:t xml:space="preserve"> на сайте:</w:t>
            </w:r>
            <w:r w:rsidRPr="000E0000">
              <w:t xml:space="preserve"> </w:t>
            </w:r>
            <w:hyperlink r:id="rId5" w:history="1">
              <w:r w:rsidRPr="000E000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https://resh.edu.ru/subject/lesson/5730/start/190680/</w:t>
              </w:r>
            </w:hyperlink>
          </w:p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br/>
              <w:t>2.Посмотреть презентацию «Бег—вид лёгкой атлетики»</w:t>
            </w:r>
            <w:proofErr w:type="gramStart"/>
            <w:r w:rsidRPr="000E000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E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0E000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https://yadi.sk/d/FNO5RQigmcae7A</w:t>
              </w:r>
            </w:hyperlink>
            <w:r w:rsidRPr="000E000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>3. Выполнить карточку (Приложение 1)</w:t>
            </w:r>
            <w:r w:rsidRPr="000E000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 xml:space="preserve">Распечатать и выполнить карточку. </w:t>
            </w:r>
            <w:proofErr w:type="spellStart"/>
            <w:proofErr w:type="gramStart"/>
            <w:r w:rsidRPr="000E0000">
              <w:rPr>
                <w:rFonts w:ascii="Times New Roman" w:hAnsi="Times New Roman"/>
                <w:sz w:val="24"/>
                <w:szCs w:val="24"/>
              </w:rPr>
              <w:t>Сфотогра-фировать</w:t>
            </w:r>
            <w:proofErr w:type="spellEnd"/>
            <w:proofErr w:type="gramEnd"/>
            <w:r w:rsidRPr="000E0000">
              <w:rPr>
                <w:rFonts w:ascii="Times New Roman" w:hAnsi="Times New Roman"/>
                <w:sz w:val="24"/>
                <w:szCs w:val="24"/>
              </w:rPr>
              <w:t xml:space="preserve"> и выслать мне.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842" w:type="dxa"/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>1.Выполнить комплекс утренней гимнастики .</w:t>
            </w:r>
            <w:r w:rsidRPr="000E0000">
              <w:rPr>
                <w:rFonts w:ascii="Times New Roman" w:hAnsi="Times New Roman"/>
                <w:sz w:val="24"/>
                <w:szCs w:val="24"/>
              </w:rPr>
              <w:br/>
              <w:t>2.Учебник стр.92-95 читать</w:t>
            </w:r>
            <w:proofErr w:type="gramStart"/>
            <w:r w:rsidRPr="000E000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E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000">
              <w:rPr>
                <w:rFonts w:ascii="Times New Roman" w:hAnsi="Times New Roman"/>
                <w:sz w:val="24"/>
                <w:szCs w:val="24"/>
              </w:rPr>
              <w:t>пересказывать,отвечать</w:t>
            </w:r>
            <w:proofErr w:type="spellEnd"/>
            <w:r w:rsidRPr="000E0000">
              <w:rPr>
                <w:rFonts w:ascii="Times New Roman" w:hAnsi="Times New Roman"/>
                <w:sz w:val="24"/>
                <w:szCs w:val="24"/>
              </w:rPr>
              <w:t xml:space="preserve"> на вопросы.</w:t>
            </w:r>
          </w:p>
        </w:tc>
      </w:tr>
      <w:tr w:rsidR="00985543" w:rsidRPr="000E0000" w:rsidTr="00FF2EA8">
        <w:trPr>
          <w:trHeight w:val="636"/>
        </w:trPr>
        <w:tc>
          <w:tcPr>
            <w:tcW w:w="484" w:type="dxa"/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00"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1305" w:type="dxa"/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984" w:type="dxa"/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>Бег в чередовании с ходьбой  50м.- бег,  50м</w:t>
            </w:r>
            <w:proofErr w:type="gramStart"/>
            <w:r w:rsidRPr="000E000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E0000">
              <w:rPr>
                <w:rFonts w:ascii="Times New Roman" w:hAnsi="Times New Roman"/>
                <w:sz w:val="24"/>
                <w:szCs w:val="24"/>
              </w:rPr>
              <w:t xml:space="preserve">ходьба.            </w:t>
            </w:r>
            <w:proofErr w:type="spellStart"/>
            <w:r w:rsidRPr="000E0000">
              <w:rPr>
                <w:rFonts w:ascii="Times New Roman" w:hAnsi="Times New Roman"/>
                <w:sz w:val="24"/>
                <w:szCs w:val="24"/>
              </w:rPr>
              <w:t>Общеразвивающ</w:t>
            </w:r>
            <w:r w:rsidRPr="000E0000">
              <w:rPr>
                <w:rFonts w:ascii="Times New Roman" w:hAnsi="Times New Roman"/>
                <w:sz w:val="24"/>
                <w:szCs w:val="24"/>
              </w:rPr>
              <w:lastRenderedPageBreak/>
              <w:t>ие</w:t>
            </w:r>
            <w:proofErr w:type="spellEnd"/>
            <w:r w:rsidRPr="000E0000">
              <w:rPr>
                <w:rFonts w:ascii="Times New Roman" w:hAnsi="Times New Roman"/>
                <w:sz w:val="24"/>
                <w:szCs w:val="24"/>
              </w:rPr>
              <w:t xml:space="preserve"> упражнения с предметами.</w:t>
            </w:r>
          </w:p>
        </w:tc>
        <w:tc>
          <w:tcPr>
            <w:tcW w:w="1276" w:type="dxa"/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форма обучения</w:t>
            </w:r>
          </w:p>
        </w:tc>
        <w:tc>
          <w:tcPr>
            <w:tcW w:w="2126" w:type="dxa"/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0000">
              <w:rPr>
                <w:rFonts w:ascii="Times New Roman" w:hAnsi="Times New Roman"/>
                <w:sz w:val="24"/>
                <w:szCs w:val="28"/>
              </w:rPr>
              <w:t>1. Посмотреть видео-урок «</w:t>
            </w:r>
            <w:proofErr w:type="spellStart"/>
            <w:r w:rsidRPr="000E0000">
              <w:rPr>
                <w:rFonts w:ascii="Times New Roman" w:hAnsi="Times New Roman"/>
                <w:sz w:val="24"/>
                <w:szCs w:val="28"/>
              </w:rPr>
              <w:t>Общеразвивающие</w:t>
            </w:r>
            <w:proofErr w:type="spellEnd"/>
            <w:r w:rsidRPr="000E0000">
              <w:rPr>
                <w:rFonts w:ascii="Times New Roman" w:hAnsi="Times New Roman"/>
                <w:sz w:val="24"/>
                <w:szCs w:val="28"/>
              </w:rPr>
              <w:t xml:space="preserve"> упражнения с предметами»</w:t>
            </w:r>
          </w:p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0000">
              <w:rPr>
                <w:rFonts w:ascii="Times New Roman" w:hAnsi="Times New Roman"/>
                <w:sz w:val="24"/>
                <w:szCs w:val="28"/>
              </w:rPr>
              <w:br/>
            </w:r>
            <w:hyperlink r:id="rId7" w:history="1">
              <w:r w:rsidRPr="000E000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https://www.youtube.com/watch?v=EKuXHb4xjSk</w:t>
              </w:r>
            </w:hyperlink>
          </w:p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00">
              <w:rPr>
                <w:rFonts w:ascii="Times New Roman" w:hAnsi="Times New Roman"/>
                <w:sz w:val="24"/>
                <w:szCs w:val="28"/>
              </w:rPr>
              <w:t>2.</w:t>
            </w:r>
            <w:r w:rsidRPr="000E0000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для самостоятельного изучения (Приложение 2)</w:t>
            </w:r>
            <w:r w:rsidRPr="000E0000">
              <w:rPr>
                <w:rFonts w:ascii="Times New Roman" w:hAnsi="Times New Roman"/>
                <w:sz w:val="24"/>
                <w:szCs w:val="24"/>
              </w:rPr>
              <w:br/>
              <w:t>3. Выполнить карточку (Приложение 2.1)</w:t>
            </w:r>
            <w:r w:rsidRPr="000E000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Распечатать и выполнить карточку. </w:t>
            </w:r>
            <w:proofErr w:type="spellStart"/>
            <w:proofErr w:type="gramStart"/>
            <w:r w:rsidRPr="000E0000">
              <w:rPr>
                <w:rFonts w:ascii="Times New Roman" w:hAnsi="Times New Roman"/>
                <w:sz w:val="24"/>
                <w:szCs w:val="24"/>
              </w:rPr>
              <w:t>Сфотогра-фировать</w:t>
            </w:r>
            <w:proofErr w:type="spellEnd"/>
            <w:proofErr w:type="gramEnd"/>
            <w:r w:rsidRPr="000E0000">
              <w:rPr>
                <w:rFonts w:ascii="Times New Roman" w:hAnsi="Times New Roman"/>
                <w:sz w:val="24"/>
                <w:szCs w:val="24"/>
              </w:rPr>
              <w:t xml:space="preserve"> и выслать мне.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>Вопросы в чате в электронном журнал</w:t>
            </w:r>
            <w:r w:rsidRPr="000E0000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0000">
              <w:rPr>
                <w:rFonts w:ascii="Times New Roman" w:hAnsi="Times New Roman"/>
                <w:sz w:val="24"/>
                <w:szCs w:val="20"/>
              </w:rPr>
              <w:lastRenderedPageBreak/>
              <w:t>07.04</w:t>
            </w:r>
          </w:p>
        </w:tc>
        <w:tc>
          <w:tcPr>
            <w:tcW w:w="1842" w:type="dxa"/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0000">
              <w:rPr>
                <w:rFonts w:ascii="Times New Roman" w:hAnsi="Times New Roman"/>
                <w:sz w:val="24"/>
                <w:szCs w:val="28"/>
              </w:rPr>
              <w:t xml:space="preserve">1.Выполнить </w:t>
            </w:r>
            <w:proofErr w:type="spellStart"/>
            <w:r w:rsidRPr="000E0000">
              <w:rPr>
                <w:rFonts w:ascii="Times New Roman" w:hAnsi="Times New Roman"/>
                <w:sz w:val="24"/>
                <w:szCs w:val="28"/>
              </w:rPr>
              <w:t>общеразвивающие</w:t>
            </w:r>
            <w:proofErr w:type="spellEnd"/>
            <w:r w:rsidRPr="000E0000">
              <w:rPr>
                <w:rFonts w:ascii="Times New Roman" w:hAnsi="Times New Roman"/>
                <w:sz w:val="24"/>
                <w:szCs w:val="28"/>
              </w:rPr>
              <w:t xml:space="preserve"> упражнения с мячом. Если нет мяча – с </w:t>
            </w:r>
            <w:r w:rsidRPr="000E0000">
              <w:rPr>
                <w:rFonts w:ascii="Times New Roman" w:hAnsi="Times New Roman"/>
                <w:sz w:val="24"/>
                <w:szCs w:val="28"/>
              </w:rPr>
              <w:lastRenderedPageBreak/>
              <w:t>бутылкой наполненной водой</w:t>
            </w:r>
            <w:proofErr w:type="gramStart"/>
            <w:r w:rsidRPr="000E0000"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</w:p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0000">
              <w:rPr>
                <w:rFonts w:ascii="Times New Roman" w:hAnsi="Times New Roman"/>
                <w:sz w:val="24"/>
                <w:szCs w:val="28"/>
              </w:rPr>
              <w:t xml:space="preserve">2. Теоретический материал (Приложение 2) </w:t>
            </w:r>
            <w:proofErr w:type="spellStart"/>
            <w:r w:rsidRPr="000E0000">
              <w:rPr>
                <w:rFonts w:ascii="Times New Roman" w:hAnsi="Times New Roman"/>
                <w:sz w:val="24"/>
                <w:szCs w:val="28"/>
              </w:rPr>
              <w:t>читать</w:t>
            </w:r>
            <w:proofErr w:type="gramStart"/>
            <w:r w:rsidRPr="000E0000">
              <w:rPr>
                <w:rFonts w:ascii="Times New Roman" w:hAnsi="Times New Roman"/>
                <w:sz w:val="24"/>
                <w:szCs w:val="28"/>
              </w:rPr>
              <w:t>,п</w:t>
            </w:r>
            <w:proofErr w:type="gramEnd"/>
            <w:r w:rsidRPr="000E0000">
              <w:rPr>
                <w:rFonts w:ascii="Times New Roman" w:hAnsi="Times New Roman"/>
                <w:sz w:val="24"/>
                <w:szCs w:val="28"/>
              </w:rPr>
              <w:t>ересказывать</w:t>
            </w:r>
            <w:proofErr w:type="spellEnd"/>
            <w:r w:rsidRPr="000E0000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985543" w:rsidRPr="000E0000" w:rsidTr="00FF2EA8">
        <w:trPr>
          <w:trHeight w:val="636"/>
        </w:trPr>
        <w:tc>
          <w:tcPr>
            <w:tcW w:w="484" w:type="dxa"/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0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2" w:type="dxa"/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00"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1305" w:type="dxa"/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984" w:type="dxa"/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>Кроссовый бег на выносливость 300 м, прыжки через скакалку, подвижные игры</w:t>
            </w:r>
            <w:proofErr w:type="gramStart"/>
            <w:r w:rsidRPr="000E000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126" w:type="dxa"/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00">
              <w:rPr>
                <w:rFonts w:ascii="Times New Roman" w:hAnsi="Times New Roman"/>
                <w:sz w:val="24"/>
                <w:szCs w:val="28"/>
              </w:rPr>
              <w:t xml:space="preserve">1. Посмотреть </w:t>
            </w:r>
            <w:proofErr w:type="spellStart"/>
            <w:r w:rsidRPr="000E0000">
              <w:rPr>
                <w:rFonts w:ascii="Times New Roman" w:hAnsi="Times New Roman"/>
                <w:sz w:val="24"/>
                <w:szCs w:val="28"/>
              </w:rPr>
              <w:t>видеоурок</w:t>
            </w:r>
            <w:proofErr w:type="spellEnd"/>
            <w:r w:rsidRPr="000E0000">
              <w:rPr>
                <w:rFonts w:ascii="Times New Roman" w:hAnsi="Times New Roman"/>
                <w:sz w:val="24"/>
                <w:szCs w:val="28"/>
              </w:rPr>
              <w:t xml:space="preserve"> «Кроссовый бег»</w:t>
            </w:r>
            <w:r w:rsidRPr="000E0000">
              <w:rPr>
                <w:rFonts w:ascii="Times New Roman" w:hAnsi="Times New Roman"/>
                <w:sz w:val="24"/>
                <w:szCs w:val="28"/>
              </w:rPr>
              <w:br/>
            </w:r>
            <w:hyperlink r:id="rId8" w:history="1">
              <w:r w:rsidRPr="000E000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https://youtu.be/RgHPhXQH42E</w:t>
              </w:r>
            </w:hyperlink>
            <w:r w:rsidRPr="000E0000">
              <w:rPr>
                <w:rFonts w:ascii="Times New Roman" w:hAnsi="Times New Roman"/>
                <w:sz w:val="24"/>
                <w:szCs w:val="28"/>
              </w:rPr>
              <w:br/>
            </w:r>
            <w:r w:rsidRPr="000E0000">
              <w:rPr>
                <w:rFonts w:ascii="Times New Roman" w:hAnsi="Times New Roman"/>
                <w:sz w:val="24"/>
                <w:szCs w:val="28"/>
              </w:rPr>
              <w:br/>
              <w:t>2.</w:t>
            </w:r>
            <w:r w:rsidRPr="000E0000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для самостоятельного изучения (Приложение 3)</w:t>
            </w:r>
          </w:p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>3.Выполнить утреннюю гимнастику.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>Снять на видео выполнение утренней гимнастики и выслать мне.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E0000">
              <w:rPr>
                <w:rFonts w:ascii="Times New Roman" w:hAnsi="Times New Roman"/>
                <w:sz w:val="24"/>
                <w:szCs w:val="20"/>
              </w:rPr>
              <w:t>08.04</w:t>
            </w:r>
          </w:p>
        </w:tc>
        <w:tc>
          <w:tcPr>
            <w:tcW w:w="1842" w:type="dxa"/>
          </w:tcPr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>1.Выполнить  упражнения со скакалкой (Приложение 3)</w:t>
            </w:r>
          </w:p>
          <w:p w:rsidR="00985543" w:rsidRPr="000E0000" w:rsidRDefault="00985543" w:rsidP="00FF2EA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0000">
              <w:rPr>
                <w:rFonts w:ascii="Times New Roman" w:hAnsi="Times New Roman"/>
                <w:sz w:val="24"/>
                <w:szCs w:val="24"/>
              </w:rPr>
              <w:t>2. Читать</w:t>
            </w:r>
            <w:proofErr w:type="gramStart"/>
            <w:r w:rsidRPr="000E000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E0000">
              <w:rPr>
                <w:rFonts w:ascii="Times New Roman" w:hAnsi="Times New Roman"/>
                <w:sz w:val="24"/>
                <w:szCs w:val="24"/>
              </w:rPr>
              <w:t xml:space="preserve"> пересказывать теоретический материал (Приложение 3)</w:t>
            </w:r>
          </w:p>
        </w:tc>
      </w:tr>
    </w:tbl>
    <w:p w:rsidR="00985543" w:rsidRPr="000E0000" w:rsidRDefault="00985543" w:rsidP="00985543"/>
    <w:p w:rsidR="00985543" w:rsidRPr="000E0000" w:rsidRDefault="00985543" w:rsidP="00985543"/>
    <w:p w:rsidR="00985543" w:rsidRDefault="00985543" w:rsidP="00985543"/>
    <w:p w:rsidR="00985543" w:rsidRDefault="00985543" w:rsidP="00985543"/>
    <w:p w:rsidR="00985543" w:rsidRDefault="00985543" w:rsidP="00985543"/>
    <w:p w:rsidR="00985543" w:rsidRDefault="00985543" w:rsidP="00985543"/>
    <w:p w:rsidR="00985543" w:rsidRDefault="00985543" w:rsidP="00985543"/>
    <w:p w:rsidR="00985543" w:rsidRDefault="00985543" w:rsidP="00985543"/>
    <w:p w:rsidR="00985543" w:rsidRDefault="00985543" w:rsidP="00985543"/>
    <w:p w:rsidR="00985543" w:rsidRDefault="00985543" w:rsidP="00985543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433B05">
        <w:rPr>
          <w:rFonts w:ascii="Times New Roman" w:hAnsi="Times New Roman"/>
          <w:b/>
          <w:i/>
          <w:sz w:val="32"/>
          <w:szCs w:val="32"/>
        </w:rPr>
        <w:t>Приложение 1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1. Специальные беговые упражнения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Найдите 5 слов по теме урока.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3448050" cy="3448050"/>
            <wp:effectExtent l="19050" t="0" r="0" b="0"/>
            <wp:docPr id="1" name="Рисунок 1" descr="867af052-699f-43ed-9f4d-288ef6a28b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67af052-699f-43ed-9f4d-288ef6a28b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43" w:rsidRDefault="00985543" w:rsidP="00985543">
      <w:pPr>
        <w:rPr>
          <w:rFonts w:ascii="Times New Roman" w:hAnsi="Times New Roman"/>
          <w:sz w:val="28"/>
          <w:szCs w:val="28"/>
        </w:rPr>
      </w:pPr>
    </w:p>
    <w:p w:rsidR="00985543" w:rsidRPr="00433B05" w:rsidRDefault="00985543" w:rsidP="00985543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color w:val="1D1D1B"/>
          <w:sz w:val="30"/>
          <w:szCs w:val="30"/>
        </w:rPr>
      </w:pPr>
      <w:r w:rsidRPr="00433B05">
        <w:rPr>
          <w:rFonts w:ascii="Arial" w:hAnsi="Arial" w:cs="Arial"/>
          <w:b/>
          <w:bCs/>
          <w:color w:val="1D1D1B"/>
          <w:sz w:val="30"/>
          <w:szCs w:val="30"/>
        </w:rPr>
        <w:t>2. Специальные беговые упражнения</w:t>
      </w:r>
    </w:p>
    <w:p w:rsidR="00985543" w:rsidRPr="00433B05" w:rsidRDefault="00985543" w:rsidP="00985543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color w:val="1D1D1B"/>
          <w:sz w:val="30"/>
          <w:szCs w:val="30"/>
        </w:rPr>
      </w:pPr>
      <w:r w:rsidRPr="00433B05">
        <w:rPr>
          <w:rFonts w:ascii="Arial" w:hAnsi="Arial" w:cs="Arial"/>
          <w:color w:val="1D1D1B"/>
          <w:sz w:val="30"/>
          <w:szCs w:val="30"/>
        </w:rPr>
        <w:t>Решите кроссворд.</w:t>
      </w:r>
    </w:p>
    <w:p w:rsidR="00985543" w:rsidRPr="00433B05" w:rsidRDefault="00985543" w:rsidP="00985543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lastRenderedPageBreak/>
        <w:drawing>
          <wp:inline distT="0" distB="0" distL="0" distR="0">
            <wp:extent cx="4076700" cy="3041650"/>
            <wp:effectExtent l="19050" t="0" r="0" b="0"/>
            <wp:docPr id="2" name="Рисунок 2" descr="021e6ca7-f02a-40c7-90bd-0be40cb19f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1e6ca7-f02a-40c7-90bd-0be40cb19f3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43" w:rsidRPr="00433B05" w:rsidRDefault="00985543" w:rsidP="009855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1D1D1B"/>
          <w:sz w:val="30"/>
          <w:szCs w:val="30"/>
        </w:rPr>
      </w:pPr>
      <w:r w:rsidRPr="00433B05">
        <w:rPr>
          <w:rFonts w:ascii="Arial" w:hAnsi="Arial" w:cs="Arial"/>
          <w:color w:val="1D1D1B"/>
          <w:sz w:val="30"/>
          <w:szCs w:val="30"/>
        </w:rPr>
        <w:t>Способ передвижения.</w:t>
      </w:r>
    </w:p>
    <w:p w:rsidR="00985543" w:rsidRPr="00433B05" w:rsidRDefault="00985543" w:rsidP="009855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1D1D1B"/>
          <w:sz w:val="30"/>
          <w:szCs w:val="30"/>
        </w:rPr>
      </w:pPr>
      <w:r w:rsidRPr="00433B05">
        <w:rPr>
          <w:rFonts w:ascii="Arial" w:hAnsi="Arial" w:cs="Arial"/>
          <w:color w:val="1D1D1B"/>
          <w:sz w:val="30"/>
          <w:szCs w:val="30"/>
        </w:rPr>
        <w:t>Упражнение на развитие координации.</w:t>
      </w:r>
    </w:p>
    <w:p w:rsidR="00985543" w:rsidRPr="00433B05" w:rsidRDefault="00985543" w:rsidP="009855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1D1D1B"/>
          <w:sz w:val="30"/>
          <w:szCs w:val="30"/>
        </w:rPr>
      </w:pPr>
      <w:r w:rsidRPr="00433B05">
        <w:rPr>
          <w:rFonts w:ascii="Arial" w:hAnsi="Arial" w:cs="Arial"/>
          <w:color w:val="1D1D1B"/>
          <w:sz w:val="30"/>
          <w:szCs w:val="30"/>
        </w:rPr>
        <w:t>Какую подвижную игру мы сегодня выучили?</w:t>
      </w:r>
    </w:p>
    <w:p w:rsidR="00985543" w:rsidRPr="00433B05" w:rsidRDefault="00985543" w:rsidP="009855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1D1D1B"/>
          <w:sz w:val="30"/>
          <w:szCs w:val="30"/>
        </w:rPr>
      </w:pPr>
      <w:r w:rsidRPr="00433B05">
        <w:rPr>
          <w:rFonts w:ascii="Arial" w:hAnsi="Arial" w:cs="Arial"/>
          <w:color w:val="1D1D1B"/>
          <w:sz w:val="30"/>
          <w:szCs w:val="30"/>
        </w:rPr>
        <w:t>С этого старта начинаем бежать на 30 метров.</w:t>
      </w:r>
    </w:p>
    <w:p w:rsidR="00985543" w:rsidRPr="00433B05" w:rsidRDefault="00985543" w:rsidP="009855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1D1D1B"/>
          <w:sz w:val="30"/>
          <w:szCs w:val="30"/>
        </w:rPr>
      </w:pPr>
      <w:r w:rsidRPr="00433B05">
        <w:rPr>
          <w:rFonts w:ascii="Arial" w:hAnsi="Arial" w:cs="Arial"/>
          <w:color w:val="1D1D1B"/>
          <w:sz w:val="30"/>
          <w:szCs w:val="30"/>
        </w:rPr>
        <w:t>Одно из качеств, которое развивают беговые упражнения.</w:t>
      </w:r>
    </w:p>
    <w:p w:rsidR="00985543" w:rsidRDefault="00985543" w:rsidP="00985543">
      <w:pPr>
        <w:rPr>
          <w:rFonts w:ascii="Times New Roman" w:hAnsi="Times New Roman"/>
          <w:sz w:val="28"/>
          <w:szCs w:val="28"/>
        </w:rPr>
      </w:pPr>
    </w:p>
    <w:p w:rsidR="00985543" w:rsidRDefault="00985543" w:rsidP="00985543">
      <w:pPr>
        <w:rPr>
          <w:rFonts w:ascii="Times New Roman" w:hAnsi="Times New Roman"/>
          <w:sz w:val="28"/>
          <w:szCs w:val="28"/>
        </w:rPr>
      </w:pPr>
    </w:p>
    <w:p w:rsidR="00985543" w:rsidRDefault="00985543" w:rsidP="00985543">
      <w:pPr>
        <w:rPr>
          <w:rFonts w:ascii="Times New Roman" w:hAnsi="Times New Roman"/>
          <w:sz w:val="28"/>
          <w:szCs w:val="28"/>
        </w:rPr>
      </w:pPr>
    </w:p>
    <w:p w:rsidR="00985543" w:rsidRDefault="00985543" w:rsidP="00985543">
      <w:pPr>
        <w:rPr>
          <w:rFonts w:ascii="Times New Roman" w:hAnsi="Times New Roman"/>
          <w:sz w:val="28"/>
          <w:szCs w:val="28"/>
        </w:rPr>
      </w:pPr>
    </w:p>
    <w:p w:rsidR="00985543" w:rsidRDefault="00985543" w:rsidP="00985543">
      <w:pPr>
        <w:rPr>
          <w:rFonts w:ascii="Times New Roman" w:hAnsi="Times New Roman"/>
          <w:sz w:val="28"/>
          <w:szCs w:val="28"/>
        </w:rPr>
      </w:pPr>
    </w:p>
    <w:p w:rsidR="00985543" w:rsidRDefault="00985543" w:rsidP="00985543">
      <w:pPr>
        <w:rPr>
          <w:rFonts w:ascii="Times New Roman" w:hAnsi="Times New Roman"/>
          <w:sz w:val="28"/>
          <w:szCs w:val="28"/>
        </w:rPr>
      </w:pPr>
    </w:p>
    <w:p w:rsidR="00985543" w:rsidRDefault="00985543" w:rsidP="00985543">
      <w:pPr>
        <w:rPr>
          <w:rFonts w:ascii="Times New Roman" w:hAnsi="Times New Roman"/>
          <w:sz w:val="28"/>
          <w:szCs w:val="28"/>
        </w:rPr>
      </w:pPr>
    </w:p>
    <w:p w:rsidR="00985543" w:rsidRDefault="00985543" w:rsidP="0098554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32E53">
        <w:rPr>
          <w:rFonts w:ascii="Times New Roman" w:hAnsi="Times New Roman"/>
          <w:b/>
          <w:i/>
          <w:sz w:val="28"/>
          <w:szCs w:val="28"/>
        </w:rPr>
        <w:lastRenderedPageBreak/>
        <w:t>Приложение 2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jc w:val="center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ТЕОРЕТИЧЕСКИЙ МАТЕРИАЛ ДЛЯ САМОСТОЯТЕЛЬНОГО ИЗУЧЕНИЯ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Смешанным движением называют легкоатлетическую дисциплину, представляющую собой совокупность дистанций средней продолжительности.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Чаще всего под средней дистанцией подразумеваются отрезки, протяженностью 600 м, 800 м, 1000 м, 1500 м, 1 миля, 2000 м, 3000 м.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 престижную программу олимпийских игру входят дистанции 800 м, 1500 м и 3000 м с препятствиями.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При беге на средние дистанции необходимо помнить о равномерности, естественности и ритмичности смены фаз.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Значительную нагрузку испытывает при беге и опорно-двигательный аппарат.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 процессе бега спортсмен проходит три фазы: старт и стартовый разгон, непосредственный бег по дистанции и финиширование.</w:t>
      </w:r>
    </w:p>
    <w:p w:rsidR="00985543" w:rsidRDefault="00985543" w:rsidP="00985543">
      <w:pPr>
        <w:pStyle w:val="a4"/>
        <w:shd w:val="clear" w:color="auto" w:fill="FFFFFF"/>
        <w:spacing w:after="300" w:afterAutospacing="0"/>
      </w:pPr>
      <w:r>
        <w:rPr>
          <w:noProof/>
        </w:rPr>
        <w:drawing>
          <wp:inline distT="0" distB="0" distL="0" distR="0">
            <wp:extent cx="1428750" cy="984250"/>
            <wp:effectExtent l="19050" t="0" r="0" b="0"/>
            <wp:docPr id="3" name="Рисунок 3" descr="7cf56bf7-effe-4448-acf5-3ddcc110af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cf56bf7-effe-4448-acf5-3ddcc110afc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43" w:rsidRDefault="00985543" w:rsidP="00985543">
      <w:pPr>
        <w:pStyle w:val="a4"/>
        <w:shd w:val="clear" w:color="auto" w:fill="FFFFFF"/>
        <w:spacing w:after="300" w:afterAutospacing="0"/>
      </w:pPr>
      <w:r>
        <w:rPr>
          <w:noProof/>
        </w:rPr>
        <w:drawing>
          <wp:inline distT="0" distB="0" distL="0" distR="0">
            <wp:extent cx="4533900" cy="1511300"/>
            <wp:effectExtent l="19050" t="0" r="0" b="0"/>
            <wp:docPr id="4" name="Рисунок 4" descr="3c2d7f0a-b2a6-4e99-94bd-ee3791d25d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c2d7f0a-b2a6-4e99-94bd-ee3791d25d1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43" w:rsidRDefault="00985543" w:rsidP="00985543">
      <w:pPr>
        <w:pStyle w:val="a4"/>
        <w:shd w:val="clear" w:color="auto" w:fill="FFFFFF"/>
        <w:spacing w:after="300" w:afterAutospacing="0"/>
      </w:pPr>
      <w:r>
        <w:rPr>
          <w:noProof/>
        </w:rPr>
        <w:lastRenderedPageBreak/>
        <w:drawing>
          <wp:inline distT="0" distB="0" distL="0" distR="0">
            <wp:extent cx="3409950" cy="2533650"/>
            <wp:effectExtent l="19050" t="0" r="0" b="0"/>
            <wp:docPr id="5" name="Рисунок 5" descr="4249f600-5804-4e52-b934-826de80ee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249f600-5804-4e52-b934-826de80ee9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Для начала определим основные моменты старта и стартового разгона.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При команде «На старт!» спортсмен занимает начальное положение. Толчковую ногу необходимо поставить у линии, маховую на 2 стопы сзади. Наклон туловища составляет примерно 40—45 градусов, ноги согнуть в тазобедренном и коленном суставах. Основной центр тяжести располагаем к толчковой ноге. После начала старта спортсмен бежит в наклонном положении первые 30 м и выпрямляет наклон до 5—7 градусов.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Непосредственный бег по дистанции отмечается малым наклоном туловища (около 4—5 градусов), расслабленным плечевым поясом, небольшим прогибом поясницы, ровным положением головы и расслабленными мышцами лица и шеи.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Движения рук при беге на средние дистанции должны напоминать движения маятника.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Постановка стопы при беге на средние дистанции начинается с носка и на наружный свод, опускаясь к моменту вертикали целиком. Положение стоп должно быть параллельным на ширине стопы.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85543" w:rsidRDefault="00985543" w:rsidP="00985543">
      <w:pPr>
        <w:pStyle w:val="a4"/>
        <w:shd w:val="clear" w:color="auto" w:fill="FFFFFF"/>
        <w:spacing w:after="300" w:afterAutospacing="0"/>
      </w:pPr>
      <w:r>
        <w:rPr>
          <w:noProof/>
        </w:rPr>
        <w:lastRenderedPageBreak/>
        <w:drawing>
          <wp:inline distT="0" distB="0" distL="0" distR="0">
            <wp:extent cx="2806700" cy="971550"/>
            <wp:effectExtent l="19050" t="0" r="0" b="0"/>
            <wp:docPr id="6" name="Рисунок 6" descr="0961e61c-b739-4ef3-ba39-e39e92a294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961e61c-b739-4ef3-ba39-e39e92a294c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При прохождении виражей на дистанции необходимо следить за наклоном туловища в сторону центра поворота, внешняя рука совершает движения больше внутрь, длина шага внутренней ноги меньше, при выходе из поворота необходимо плавно уменьшать наклон.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Финишированием называется пересечение воображаемой плоскости финишного створа частью туловища спортсмена.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Восстановление дыхания на финише начинается с глубоких вдохов и понижении их частоты. При глубоком и медленном темпе дыхания кровь, обогащенная кислородом, лучше питает внутренние органы и мышцы.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Руки держим на поясе для полного раскрытия легких.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Дыхание необходимо производить по схеме: вдох через нос, выдох через рот. Суть индивидуальной техники заключается в подборе оптимального соотношения шагов на вдох и выдох.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85543" w:rsidRDefault="00985543" w:rsidP="00985543">
      <w:pPr>
        <w:pStyle w:val="a4"/>
        <w:shd w:val="clear" w:color="auto" w:fill="FFFFFF"/>
        <w:spacing w:after="300" w:afterAutospacing="0"/>
      </w:pPr>
      <w:r>
        <w:rPr>
          <w:noProof/>
        </w:rPr>
        <w:lastRenderedPageBreak/>
        <w:drawing>
          <wp:inline distT="0" distB="0" distL="0" distR="0">
            <wp:extent cx="5715000" cy="2946400"/>
            <wp:effectExtent l="19050" t="0" r="0" b="0"/>
            <wp:docPr id="7" name="Рисунок 7" descr="0e8740b5-d90b-4b6d-bae9-be41029dba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e8740b5-d90b-4b6d-bae9-be41029dbae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85543" w:rsidRDefault="00985543" w:rsidP="00985543">
      <w:pPr>
        <w:pStyle w:val="a4"/>
        <w:shd w:val="clear" w:color="auto" w:fill="FFFFFF"/>
        <w:spacing w:after="300" w:afterAutospacing="0"/>
        <w:jc w:val="center"/>
        <w:rPr>
          <w:b/>
          <w:i/>
          <w:color w:val="1D1D1B"/>
          <w:sz w:val="30"/>
          <w:szCs w:val="30"/>
        </w:rPr>
      </w:pPr>
      <w:r w:rsidRPr="00310759">
        <w:rPr>
          <w:b/>
          <w:i/>
          <w:color w:val="1D1D1B"/>
          <w:sz w:val="30"/>
          <w:szCs w:val="30"/>
        </w:rPr>
        <w:lastRenderedPageBreak/>
        <w:t xml:space="preserve">Приложение </w:t>
      </w:r>
      <w:r>
        <w:rPr>
          <w:b/>
          <w:i/>
          <w:color w:val="1D1D1B"/>
          <w:sz w:val="30"/>
          <w:szCs w:val="30"/>
        </w:rPr>
        <w:t>2.1</w:t>
      </w:r>
    </w:p>
    <w:p w:rsidR="00985543" w:rsidRPr="00310759" w:rsidRDefault="00985543" w:rsidP="00985543">
      <w:pPr>
        <w:pStyle w:val="a4"/>
        <w:shd w:val="clear" w:color="auto" w:fill="FFFFFF"/>
        <w:spacing w:after="300" w:afterAutospacing="0"/>
        <w:jc w:val="center"/>
        <w:rPr>
          <w:b/>
          <w:i/>
          <w:color w:val="1D1D1B"/>
          <w:sz w:val="30"/>
          <w:szCs w:val="30"/>
        </w:rPr>
      </w:pP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1. Смешанное передвижение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Найдите слова, которые относятся к теме урока.</w:t>
      </w:r>
    </w:p>
    <w:p w:rsidR="00985543" w:rsidRDefault="00985543" w:rsidP="00985543">
      <w:r>
        <w:rPr>
          <w:noProof/>
        </w:rPr>
        <w:drawing>
          <wp:inline distT="0" distB="0" distL="0" distR="0">
            <wp:extent cx="3765550" cy="3797300"/>
            <wp:effectExtent l="19050" t="0" r="6350" b="0"/>
            <wp:docPr id="8" name="Рисунок 8" descr="c1202315-20d5-4a38-bfd7-40a06af1da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1202315-20d5-4a38-bfd7-40a06af1da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43" w:rsidRDefault="00985543" w:rsidP="00985543"/>
    <w:p w:rsidR="00985543" w:rsidRDefault="00985543" w:rsidP="00985543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b/>
          <w:bCs/>
          <w:color w:val="1D1D1B"/>
          <w:sz w:val="30"/>
          <w:szCs w:val="30"/>
        </w:rPr>
      </w:pPr>
    </w:p>
    <w:p w:rsidR="00985543" w:rsidRDefault="00985543" w:rsidP="00985543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b/>
          <w:bCs/>
          <w:color w:val="1D1D1B"/>
          <w:sz w:val="30"/>
          <w:szCs w:val="30"/>
        </w:rPr>
      </w:pPr>
    </w:p>
    <w:p w:rsidR="00985543" w:rsidRPr="00310759" w:rsidRDefault="00985543" w:rsidP="00985543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color w:val="1D1D1B"/>
          <w:sz w:val="30"/>
          <w:szCs w:val="30"/>
        </w:rPr>
      </w:pPr>
      <w:r w:rsidRPr="00310759">
        <w:rPr>
          <w:rFonts w:ascii="Arial" w:hAnsi="Arial" w:cs="Arial"/>
          <w:b/>
          <w:bCs/>
          <w:color w:val="1D1D1B"/>
          <w:sz w:val="30"/>
          <w:szCs w:val="30"/>
        </w:rPr>
        <w:lastRenderedPageBreak/>
        <w:t>2. Системы организма</w:t>
      </w:r>
    </w:p>
    <w:p w:rsidR="00985543" w:rsidRPr="00310759" w:rsidRDefault="00985543" w:rsidP="00985543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color w:val="1D1D1B"/>
          <w:sz w:val="30"/>
          <w:szCs w:val="30"/>
        </w:rPr>
      </w:pPr>
      <w:r w:rsidRPr="00310759">
        <w:rPr>
          <w:rFonts w:ascii="Arial" w:hAnsi="Arial" w:cs="Arial"/>
          <w:color w:val="1D1D1B"/>
          <w:sz w:val="30"/>
          <w:szCs w:val="30"/>
        </w:rPr>
        <w:t>Какие системы организма тренирует бег?</w:t>
      </w:r>
    </w:p>
    <w:p w:rsidR="00985543" w:rsidRPr="00310759" w:rsidRDefault="00985543" w:rsidP="009855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1D1D1B"/>
          <w:sz w:val="30"/>
          <w:szCs w:val="30"/>
        </w:rPr>
      </w:pPr>
      <w:r w:rsidRPr="00310759">
        <w:rPr>
          <w:rFonts w:ascii="Arial" w:hAnsi="Arial" w:cs="Arial"/>
          <w:color w:val="1D1D1B"/>
          <w:sz w:val="30"/>
          <w:szCs w:val="30"/>
        </w:rPr>
        <w:t>Опорно-двигательная система</w:t>
      </w:r>
    </w:p>
    <w:p w:rsidR="00985543" w:rsidRPr="00310759" w:rsidRDefault="00985543" w:rsidP="009855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1D1D1B"/>
          <w:sz w:val="30"/>
          <w:szCs w:val="30"/>
        </w:rPr>
      </w:pPr>
      <w:r w:rsidRPr="00310759">
        <w:rPr>
          <w:rFonts w:ascii="Arial" w:hAnsi="Arial" w:cs="Arial"/>
          <w:color w:val="1D1D1B"/>
          <w:sz w:val="30"/>
          <w:szCs w:val="30"/>
        </w:rPr>
        <w:t>Иммунная система</w:t>
      </w:r>
    </w:p>
    <w:p w:rsidR="00985543" w:rsidRPr="00310759" w:rsidRDefault="00985543" w:rsidP="009855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1D1D1B"/>
          <w:sz w:val="30"/>
          <w:szCs w:val="30"/>
        </w:rPr>
      </w:pPr>
      <w:r w:rsidRPr="00310759">
        <w:rPr>
          <w:rFonts w:ascii="Arial" w:hAnsi="Arial" w:cs="Arial"/>
          <w:color w:val="1D1D1B"/>
          <w:sz w:val="30"/>
          <w:szCs w:val="30"/>
        </w:rPr>
        <w:t>Система кровообращения</w:t>
      </w:r>
    </w:p>
    <w:p w:rsidR="00985543" w:rsidRPr="00310759" w:rsidRDefault="00985543" w:rsidP="009855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1D1D1B"/>
          <w:sz w:val="30"/>
          <w:szCs w:val="30"/>
        </w:rPr>
      </w:pPr>
      <w:r w:rsidRPr="00310759">
        <w:rPr>
          <w:rFonts w:ascii="Arial" w:hAnsi="Arial" w:cs="Arial"/>
          <w:color w:val="1D1D1B"/>
          <w:sz w:val="30"/>
          <w:szCs w:val="30"/>
        </w:rPr>
        <w:t>Система пищеварения</w:t>
      </w:r>
    </w:p>
    <w:p w:rsidR="00985543" w:rsidRPr="00310759" w:rsidRDefault="00985543" w:rsidP="009855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1D1D1B"/>
          <w:sz w:val="30"/>
          <w:szCs w:val="30"/>
        </w:rPr>
      </w:pPr>
      <w:r w:rsidRPr="00310759">
        <w:rPr>
          <w:rFonts w:ascii="Arial" w:hAnsi="Arial" w:cs="Arial"/>
          <w:color w:val="1D1D1B"/>
          <w:sz w:val="30"/>
          <w:szCs w:val="30"/>
        </w:rPr>
        <w:t>Система обмена веществ и энергии/нервная система</w:t>
      </w:r>
    </w:p>
    <w:p w:rsidR="00985543" w:rsidRDefault="00985543" w:rsidP="00985543">
      <w:pPr>
        <w:rPr>
          <w:rFonts w:ascii="Times New Roman" w:hAnsi="Times New Roman"/>
          <w:b/>
          <w:i/>
          <w:sz w:val="28"/>
          <w:szCs w:val="28"/>
        </w:rPr>
      </w:pPr>
    </w:p>
    <w:p w:rsidR="00985543" w:rsidRDefault="00985543" w:rsidP="00985543">
      <w:pPr>
        <w:rPr>
          <w:rFonts w:ascii="Times New Roman" w:hAnsi="Times New Roman"/>
          <w:b/>
          <w:i/>
          <w:sz w:val="28"/>
          <w:szCs w:val="28"/>
        </w:rPr>
      </w:pPr>
    </w:p>
    <w:p w:rsidR="00985543" w:rsidRDefault="00985543" w:rsidP="0098554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3</w:t>
      </w:r>
    </w:p>
    <w:p w:rsidR="00985543" w:rsidRDefault="00985543" w:rsidP="00985543">
      <w:pPr>
        <w:pStyle w:val="a4"/>
        <w:shd w:val="clear" w:color="auto" w:fill="FFFFFF"/>
        <w:spacing w:after="300" w:afterAutospacing="0"/>
        <w:jc w:val="center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ТЕОРЕТИЧЕСКИЙ МАТЕРИАЛ ДЛЯ САМОСТОЯТЕЛЬНОГО ИЗУЧЕНИЯ</w:t>
      </w:r>
    </w:p>
    <w:p w:rsidR="00985543" w:rsidRDefault="00985543" w:rsidP="0098554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5543" w:rsidRPr="00A3279A" w:rsidRDefault="00985543" w:rsidP="00985543">
      <w:pPr>
        <w:pStyle w:val="c6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8"/>
          <w:szCs w:val="28"/>
        </w:rPr>
      </w:pPr>
      <w:bookmarkStart w:id="0" w:name="_GoBack"/>
      <w:r w:rsidRPr="00A3279A">
        <w:rPr>
          <w:rStyle w:val="c12"/>
          <w:b/>
          <w:bCs/>
          <w:color w:val="000000"/>
          <w:sz w:val="28"/>
          <w:szCs w:val="28"/>
        </w:rPr>
        <w:t>Школа скакалки</w:t>
      </w:r>
    </w:p>
    <w:p w:rsidR="00985543" w:rsidRPr="00A3279A" w:rsidRDefault="00985543" w:rsidP="00985543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</w:t>
      </w:r>
    </w:p>
    <w:p w:rsidR="00985543" w:rsidRPr="00A3279A" w:rsidRDefault="00985543" w:rsidP="00985543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t>Прыжки со скакалкой – это циклические движения, требующие хорошей координации движений рук и ног. Способствуют развитию таких важных физических качеств, как ловкость, выносливость, прыгучесть, быстроту.</w:t>
      </w:r>
    </w:p>
    <w:p w:rsidR="00985543" w:rsidRPr="00A3279A" w:rsidRDefault="00985543" w:rsidP="00985543">
      <w:pPr>
        <w:pStyle w:val="c3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t>Прыжки через скакалку одно из самых эффективных вспомогательных упражнений. Они совмещает в себе эффективность аэробного длительного непрерывного бега, атлетическую мощь различных прыжков и прыжковых специальных упражнений, эстетичность танцев и напоминает нам об увлечениях детства. Прыжки через скакалку используют для разминки, укрепления мышц ног, улучшения координации и подвижности стоп; они помогали развитию как аэробных, так и анаэробных возможностей организма. Прыжки через скакалку являются прекрасным средством тренировки сердечно – сосудистой системы, дыхательной системы, развивают общую выносливость и координацию движений. Эта форма двигательной активности доступна всем, в том числе и детям, может выполняться как на открытом воздухе, так и в помещении.</w:t>
      </w:r>
    </w:p>
    <w:p w:rsidR="00985543" w:rsidRPr="00A3279A" w:rsidRDefault="00985543" w:rsidP="00985543">
      <w:pPr>
        <w:pStyle w:val="c1"/>
        <w:spacing w:before="0" w:beforeAutospacing="0" w:after="0" w:afterAutospacing="0"/>
        <w:ind w:firstLine="284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85543" w:rsidRPr="00A3279A" w:rsidRDefault="00985543" w:rsidP="00985543">
      <w:pPr>
        <w:pStyle w:val="c1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b/>
          <w:bCs/>
          <w:color w:val="000000"/>
          <w:sz w:val="28"/>
          <w:szCs w:val="28"/>
        </w:rPr>
        <w:t>Как правильно подобрать скакалку для детей</w:t>
      </w:r>
    </w:p>
    <w:p w:rsidR="00985543" w:rsidRPr="00A3279A" w:rsidRDefault="00985543" w:rsidP="00985543">
      <w:pPr>
        <w:pStyle w:val="c3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lastRenderedPageBreak/>
        <w:t>В диаметре скакалка должна быть не тоньше 0,8 или 0,9 см. Если она будет тоньше – она будет слишком легкой и ее будет трудно крутить; если толще – то наоборот, тяжело. Она должна быть достаточно длинной, чтобы каждый раз касалась пола в тот момент, когда туловище выпрямлено и руки находятся на уровне бедер. Для того чтобы определить правильную длину скакалки, ребенок  должен взять ее за ручки и наступить в середине стопой. Когда  ребенок ее натянет, концы должны касаться подмышек. Остальную длину необходимо срезать. Когда скакалка слишком длинная, то трудно контролировать движения. В детском саду можно сделать скакалки двух – трех видов, которые должны отличаться по цвету и по длине, тогда каждый ребенок будет знать свою скакалку и не придется каждый раз подбирать ему скакалку и затрачивать на это время.</w:t>
      </w:r>
    </w:p>
    <w:p w:rsidR="00985543" w:rsidRPr="00A3279A" w:rsidRDefault="00985543" w:rsidP="00985543">
      <w:pPr>
        <w:pStyle w:val="c1"/>
        <w:spacing w:before="0" w:beforeAutospacing="0" w:after="0" w:afterAutospacing="0"/>
        <w:ind w:firstLine="284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85543" w:rsidRPr="00A3279A" w:rsidRDefault="00985543" w:rsidP="00985543">
      <w:pPr>
        <w:pStyle w:val="c1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b/>
          <w:bCs/>
          <w:color w:val="000000"/>
          <w:sz w:val="28"/>
          <w:szCs w:val="28"/>
        </w:rPr>
        <w:t>Техника захвата скакалки за ручки</w:t>
      </w:r>
    </w:p>
    <w:p w:rsidR="00985543" w:rsidRPr="00A3279A" w:rsidRDefault="00985543" w:rsidP="00985543">
      <w:pPr>
        <w:pStyle w:val="c3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t>Захват руками за ручки скакалки осуществляется  свободно, без напряжения, развернутыми пальцами вперед, а сама скакалка свисает с внешней стороны рук. Ручка скакалки направлена вниз и зажата между большим пальцем и  остальными. Каждый раз надо проверять правильный захват скакалки ребенком!  </w:t>
      </w:r>
    </w:p>
    <w:p w:rsidR="00985543" w:rsidRPr="00A3279A" w:rsidRDefault="00985543" w:rsidP="00985543">
      <w:pPr>
        <w:pStyle w:val="c1"/>
        <w:spacing w:before="0" w:beforeAutospacing="0" w:after="0" w:afterAutospacing="0"/>
        <w:ind w:firstLine="284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85543" w:rsidRPr="00A3279A" w:rsidRDefault="00985543" w:rsidP="00985543">
      <w:pPr>
        <w:pStyle w:val="c1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b/>
          <w:bCs/>
          <w:color w:val="000000"/>
          <w:sz w:val="28"/>
          <w:szCs w:val="28"/>
        </w:rPr>
        <w:t>Техника   вращения   скакалки</w:t>
      </w:r>
    </w:p>
    <w:p w:rsidR="00985543" w:rsidRPr="00A3279A" w:rsidRDefault="00985543" w:rsidP="00985543">
      <w:pPr>
        <w:pStyle w:val="c3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t>Вращение скакалки производится  кистями слегка согнутых рук, а не всей рукой. Локти при этом свободно опущены и вместе с плечевыми суставами только поддерживают вращение.    Чем быстрее вращается скакалка, тем интенсивнее работают кисти рук. При замедленном движении скакалки руки слегка разводятся в стороны.</w:t>
      </w:r>
    </w:p>
    <w:p w:rsidR="00985543" w:rsidRPr="00A3279A" w:rsidRDefault="00985543" w:rsidP="00985543">
      <w:pPr>
        <w:pStyle w:val="c1"/>
        <w:spacing w:before="0" w:beforeAutospacing="0" w:after="0" w:afterAutospacing="0"/>
        <w:ind w:left="360" w:firstLine="284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85543" w:rsidRPr="00A3279A" w:rsidRDefault="00985543" w:rsidP="00985543">
      <w:pPr>
        <w:pStyle w:val="c1"/>
        <w:spacing w:before="0" w:beforeAutospacing="0" w:after="0" w:afterAutospacing="0"/>
        <w:ind w:left="360" w:firstLine="284"/>
        <w:jc w:val="center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b/>
          <w:bCs/>
          <w:color w:val="000000"/>
          <w:sz w:val="28"/>
          <w:szCs w:val="28"/>
        </w:rPr>
        <w:t>Техника   прыжков   через   скакалку</w:t>
      </w:r>
    </w:p>
    <w:p w:rsidR="00985543" w:rsidRPr="00A3279A" w:rsidRDefault="00985543" w:rsidP="00985543">
      <w:pPr>
        <w:pStyle w:val="c3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t>Обязательно надо следить, чтобы руки, слегка согнутые в локтях, были расположены по бокам. При выполнении прыжков туловище следует держать выпрямленным, сохраняя правильную осанку, так как это влияет на свободное дыхание. Дыхание при прыжках задерживать нельзя.    Следует постепенно добиваться легкого и мягкого выполнения прыжков. Для этого надо оттягивать пальцы ног, а приземляться сначала на носки, затем на короткое время опускаться на всю стопу. На приземление надо обращать особое внимание. Приземляться надо – слегка согнув колени, и никогда высоко не отрываться от пола, достаточно подпрыгнуть на 10 - 20 см. Каждая стопа должна приземляться на одно и то же место. Жесткое приземление сразу на всю стопу или только на носки приводит к сотрясению всего тела и к быстрому утомлению мышц ног.</w:t>
      </w:r>
    </w:p>
    <w:p w:rsidR="00985543" w:rsidRPr="00A3279A" w:rsidRDefault="00985543" w:rsidP="00985543">
      <w:pPr>
        <w:pStyle w:val="c1"/>
        <w:spacing w:before="0" w:beforeAutospacing="0" w:after="0" w:afterAutospacing="0"/>
        <w:ind w:firstLine="284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85543" w:rsidRPr="00A3279A" w:rsidRDefault="00985543" w:rsidP="00985543">
      <w:pPr>
        <w:pStyle w:val="c1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b/>
          <w:bCs/>
          <w:color w:val="000000"/>
          <w:sz w:val="28"/>
          <w:szCs w:val="28"/>
        </w:rPr>
        <w:t>Методика обучения прыжкам через скакалку</w:t>
      </w:r>
    </w:p>
    <w:p w:rsidR="00985543" w:rsidRPr="00A3279A" w:rsidRDefault="00985543" w:rsidP="00985543">
      <w:pPr>
        <w:pStyle w:val="c3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t xml:space="preserve">Знакомство ребенка со скакалкой  может начинаться с трехлетнего возраста. Малыш пробегает под вращающейся скакалкой, перешагивает через вибрирующую и приподнятую скакалку, сам вращает скакалку вперед – назад с попыткой перешагнуть и перепрыгнуть через нее, когда она впереди. В средней группе дети начинают перепрыгивать </w:t>
      </w:r>
      <w:r w:rsidRPr="00A3279A">
        <w:rPr>
          <w:rStyle w:val="c0"/>
          <w:color w:val="000000"/>
          <w:sz w:val="28"/>
          <w:szCs w:val="28"/>
        </w:rPr>
        <w:lastRenderedPageBreak/>
        <w:t xml:space="preserve">через скакалку удобным для них способом: переступанием с ноги на ногу или прыжком на 2 </w:t>
      </w:r>
      <w:proofErr w:type="spellStart"/>
      <w:r w:rsidRPr="00A3279A">
        <w:rPr>
          <w:rStyle w:val="c0"/>
          <w:color w:val="000000"/>
          <w:sz w:val="28"/>
          <w:szCs w:val="28"/>
        </w:rPr>
        <w:t>ногах</w:t>
      </w:r>
      <w:proofErr w:type="gramStart"/>
      <w:r w:rsidRPr="00A3279A">
        <w:rPr>
          <w:rStyle w:val="c0"/>
          <w:color w:val="000000"/>
          <w:sz w:val="28"/>
          <w:szCs w:val="28"/>
        </w:rPr>
        <w:t>.В</w:t>
      </w:r>
      <w:proofErr w:type="spellEnd"/>
      <w:proofErr w:type="gramEnd"/>
      <w:r w:rsidRPr="00A3279A">
        <w:rPr>
          <w:rStyle w:val="c0"/>
          <w:color w:val="000000"/>
          <w:sz w:val="28"/>
          <w:szCs w:val="28"/>
        </w:rPr>
        <w:t xml:space="preserve"> старшем дошкольном возрасте дети начинают перепрыгивать разными способами: на месте и в движении, проявляются подвижные групповые игры, эстафеты и соревнования с индивидуальными прыжками.</w:t>
      </w:r>
    </w:p>
    <w:p w:rsidR="00985543" w:rsidRPr="00A3279A" w:rsidRDefault="00985543" w:rsidP="00985543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color w:val="000000"/>
          <w:sz w:val="28"/>
          <w:szCs w:val="28"/>
        </w:rPr>
        <w:t xml:space="preserve">Поначалу ребенок может почувствовать себя нескладной неумехой, поэтому надо поддерживать интерес у ребенка и </w:t>
      </w:r>
      <w:proofErr w:type="gramStart"/>
      <w:r w:rsidRPr="00A3279A">
        <w:rPr>
          <w:rStyle w:val="c0"/>
          <w:color w:val="000000"/>
          <w:sz w:val="28"/>
          <w:szCs w:val="28"/>
        </w:rPr>
        <w:t>почаще</w:t>
      </w:r>
      <w:proofErr w:type="gramEnd"/>
      <w:r w:rsidRPr="00A3279A">
        <w:rPr>
          <w:rStyle w:val="c0"/>
          <w:color w:val="000000"/>
          <w:sz w:val="28"/>
          <w:szCs w:val="28"/>
        </w:rPr>
        <w:t xml:space="preserve"> подбадривать его. Прыжки на скакалке это тяжелая утомительная работа для детей, поэтому необходимо чаще менять и разнообразить двигательную деятельность. Например, дети вращают скакалку, затем бегут с ней, кладут на землю, перепрыгивают через нее разными </w:t>
      </w:r>
      <w:proofErr w:type="spellStart"/>
      <w:r w:rsidRPr="00A3279A">
        <w:rPr>
          <w:rStyle w:val="c0"/>
          <w:color w:val="000000"/>
          <w:sz w:val="28"/>
          <w:szCs w:val="28"/>
        </w:rPr>
        <w:t>способами</w:t>
      </w:r>
      <w:proofErr w:type="gramStart"/>
      <w:r w:rsidRPr="00A3279A">
        <w:rPr>
          <w:rStyle w:val="c0"/>
          <w:color w:val="000000"/>
          <w:sz w:val="28"/>
          <w:szCs w:val="28"/>
        </w:rPr>
        <w:t>.З</w:t>
      </w:r>
      <w:proofErr w:type="gramEnd"/>
      <w:r w:rsidRPr="00A3279A">
        <w:rPr>
          <w:rStyle w:val="c0"/>
          <w:color w:val="000000"/>
          <w:sz w:val="28"/>
          <w:szCs w:val="28"/>
        </w:rPr>
        <w:t>аинтересовать</w:t>
      </w:r>
      <w:proofErr w:type="spellEnd"/>
      <w:r w:rsidRPr="00A3279A">
        <w:rPr>
          <w:rStyle w:val="c0"/>
          <w:color w:val="000000"/>
          <w:sz w:val="28"/>
          <w:szCs w:val="28"/>
        </w:rPr>
        <w:t xml:space="preserve"> прыжками через скакалку мальчиков – это необходимое для них упражнение, развивающее прыгучесть, ловкость и выносливость, помогут частые подвижные групповые игры и соревнования со скакалкой.</w:t>
      </w:r>
    </w:p>
    <w:p w:rsidR="00985543" w:rsidRPr="00A3279A" w:rsidRDefault="00985543" w:rsidP="00985543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b/>
          <w:bCs/>
          <w:color w:val="000000"/>
          <w:sz w:val="28"/>
          <w:szCs w:val="28"/>
        </w:rPr>
        <w:t>Упражнения со скакалкой:</w:t>
      </w:r>
    </w:p>
    <w:p w:rsidR="00985543" w:rsidRPr="00A3279A" w:rsidRDefault="00985543" w:rsidP="00985543">
      <w:pPr>
        <w:pStyle w:val="c8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3279A">
        <w:rPr>
          <w:rStyle w:val="c0"/>
          <w:b/>
          <w:bCs/>
          <w:color w:val="000000"/>
          <w:sz w:val="28"/>
          <w:szCs w:val="28"/>
        </w:rPr>
        <w:t>1.</w:t>
      </w:r>
      <w:r w:rsidRPr="00A3279A">
        <w:rPr>
          <w:rStyle w:val="c0"/>
          <w:color w:val="000000"/>
          <w:sz w:val="28"/>
          <w:szCs w:val="28"/>
        </w:rPr>
        <w:t xml:space="preserve">   Скакалка сложена вдвое, вращение скакалки правой и левой рукой (вращение кистями рук) </w:t>
      </w:r>
      <w:proofErr w:type="gramStart"/>
      <w:r w:rsidRPr="00A3279A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A3279A">
        <w:rPr>
          <w:rStyle w:val="c0"/>
          <w:color w:val="000000"/>
          <w:sz w:val="28"/>
          <w:szCs w:val="28"/>
        </w:rPr>
        <w:t>для детей 3 – 4 лет). 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2.</w:t>
      </w:r>
      <w:r w:rsidRPr="00A3279A">
        <w:rPr>
          <w:rStyle w:val="c0"/>
          <w:color w:val="000000"/>
          <w:sz w:val="28"/>
          <w:szCs w:val="28"/>
        </w:rPr>
        <w:t>   Перебрасывание скакалки вперед и назад, ребенок стоит неподвижно (для детей 3-4 лет)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2"/>
          <w:b/>
          <w:bCs/>
          <w:color w:val="000000"/>
          <w:sz w:val="28"/>
          <w:szCs w:val="28"/>
        </w:rPr>
        <w:t>3.</w:t>
      </w:r>
      <w:r w:rsidRPr="00A3279A">
        <w:rPr>
          <w:rStyle w:val="c12"/>
          <w:color w:val="000000"/>
          <w:sz w:val="28"/>
          <w:szCs w:val="28"/>
        </w:rPr>
        <w:t> </w:t>
      </w:r>
      <w:r w:rsidRPr="00A3279A">
        <w:rPr>
          <w:rStyle w:val="c0"/>
          <w:color w:val="000000"/>
          <w:sz w:val="28"/>
          <w:szCs w:val="28"/>
        </w:rPr>
        <w:t>Ребенок держит скакалку за ручки и выполняет перешагивания через неподвижную скакалку вперед – назад (руки согнуты в локтях) (для детей 3-4 лет)     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4.</w:t>
      </w:r>
      <w:r w:rsidRPr="00A3279A">
        <w:rPr>
          <w:rStyle w:val="c0"/>
          <w:color w:val="000000"/>
          <w:sz w:val="28"/>
          <w:szCs w:val="28"/>
        </w:rPr>
        <w:t>   То же, но ребенок выполняет, прыжки через  неподвижную скакалку (руки согнуты в локтях) (для детей 3-4 лет)     </w:t>
      </w:r>
      <w:r w:rsidRPr="00A3279A">
        <w:rPr>
          <w:rStyle w:val="c0"/>
          <w:b/>
          <w:bCs/>
          <w:color w:val="000000"/>
          <w:sz w:val="28"/>
          <w:szCs w:val="28"/>
        </w:rPr>
        <w:t>5.</w:t>
      </w:r>
      <w:r w:rsidRPr="00A3279A">
        <w:rPr>
          <w:rStyle w:val="c0"/>
          <w:color w:val="000000"/>
          <w:sz w:val="28"/>
          <w:szCs w:val="28"/>
        </w:rPr>
        <w:t>   Вращение скакалки одной рукой  правой, затем левой с одновременными подскоками на месте (подскок выполняется во время удара скакалки о землю) (для детей 3-5 лет) </w:t>
      </w:r>
      <w:r w:rsidRPr="00A3279A">
        <w:rPr>
          <w:rStyle w:val="c0"/>
          <w:b/>
          <w:bCs/>
          <w:color w:val="000000"/>
          <w:sz w:val="28"/>
          <w:szCs w:val="28"/>
        </w:rPr>
        <w:t>6.</w:t>
      </w:r>
      <w:r w:rsidRPr="00A3279A">
        <w:rPr>
          <w:rStyle w:val="c0"/>
          <w:color w:val="000000"/>
          <w:sz w:val="28"/>
          <w:szCs w:val="28"/>
        </w:rPr>
        <w:t>   Перебрасывание скакалки вперед и переступать через нее (сначала в медленном темпе, затем быстро) (для детей 3- 4 лет)  </w:t>
      </w:r>
      <w:r w:rsidRPr="00A3279A">
        <w:rPr>
          <w:rStyle w:val="c0"/>
          <w:b/>
          <w:bCs/>
          <w:color w:val="000000"/>
          <w:sz w:val="28"/>
          <w:szCs w:val="28"/>
        </w:rPr>
        <w:t>7.</w:t>
      </w:r>
      <w:r w:rsidRPr="00A3279A">
        <w:rPr>
          <w:rStyle w:val="c0"/>
          <w:color w:val="000000"/>
          <w:sz w:val="28"/>
          <w:szCs w:val="28"/>
        </w:rPr>
        <w:t>   Прыжки через скакалку одновременно двумя ногами (для детей 3-7 лет)   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8.</w:t>
      </w:r>
      <w:r w:rsidRPr="00A3279A">
        <w:rPr>
          <w:rStyle w:val="c0"/>
          <w:color w:val="000000"/>
          <w:sz w:val="28"/>
          <w:szCs w:val="28"/>
        </w:rPr>
        <w:t>   Прыжки на одной ноге через скакалку (для детей 5 – 7 лет).   </w:t>
      </w:r>
      <w:r w:rsidRPr="00A3279A">
        <w:rPr>
          <w:rStyle w:val="c0"/>
          <w:b/>
          <w:bCs/>
          <w:color w:val="000000"/>
          <w:sz w:val="28"/>
          <w:szCs w:val="28"/>
        </w:rPr>
        <w:t>9.</w:t>
      </w:r>
      <w:r w:rsidRPr="00A3279A">
        <w:rPr>
          <w:rStyle w:val="c0"/>
          <w:color w:val="000000"/>
          <w:sz w:val="28"/>
          <w:szCs w:val="28"/>
        </w:rPr>
        <w:t>   </w:t>
      </w:r>
      <w:proofErr w:type="gramStart"/>
      <w:r w:rsidRPr="00A3279A">
        <w:rPr>
          <w:rStyle w:val="c0"/>
          <w:color w:val="000000"/>
          <w:sz w:val="28"/>
          <w:szCs w:val="28"/>
        </w:rPr>
        <w:t>Прыжки на одной ноге, попеременно, по два раза на правой и левой  (5 -7- лет)      </w:t>
      </w:r>
      <w:r w:rsidRPr="00A3279A">
        <w:rPr>
          <w:rStyle w:val="c0"/>
          <w:b/>
          <w:bCs/>
          <w:color w:val="000000"/>
          <w:sz w:val="28"/>
          <w:szCs w:val="28"/>
        </w:rPr>
        <w:t>10.</w:t>
      </w:r>
      <w:proofErr w:type="gramEnd"/>
      <w:r w:rsidRPr="00A3279A">
        <w:rPr>
          <w:rStyle w:val="c0"/>
          <w:color w:val="000000"/>
          <w:sz w:val="28"/>
          <w:szCs w:val="28"/>
        </w:rPr>
        <w:t>  Прыжки вприсядку (для детей 5 -7 лет)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11.</w:t>
      </w:r>
      <w:r w:rsidRPr="00A3279A">
        <w:rPr>
          <w:rStyle w:val="c0"/>
          <w:color w:val="000000"/>
          <w:sz w:val="28"/>
          <w:szCs w:val="28"/>
        </w:rPr>
        <w:t>  Прыжки с выбрасыванием одной ноги вперед, другая сзади (для детей 4 -7 лет)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12.</w:t>
      </w:r>
      <w:r w:rsidRPr="00A3279A">
        <w:rPr>
          <w:rStyle w:val="c0"/>
          <w:color w:val="000000"/>
          <w:sz w:val="28"/>
          <w:szCs w:val="28"/>
        </w:rPr>
        <w:t>  Прыжки с поочередным подскоком с ноги на ногу с чередованием ног (6 – 7 лет)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13.</w:t>
      </w:r>
      <w:r w:rsidRPr="00A3279A">
        <w:rPr>
          <w:rStyle w:val="c0"/>
          <w:color w:val="000000"/>
          <w:sz w:val="28"/>
          <w:szCs w:val="28"/>
        </w:rPr>
        <w:t>  Прыжки с вращением скакалки назад, на двух ногах и с ноги на ногу (5 -7 лет)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14.</w:t>
      </w:r>
      <w:r w:rsidRPr="00A3279A">
        <w:rPr>
          <w:rStyle w:val="c0"/>
          <w:color w:val="000000"/>
          <w:sz w:val="28"/>
          <w:szCs w:val="28"/>
        </w:rPr>
        <w:t xml:space="preserve">  Прыжки с вращением скакалки вперед, ноги - </w:t>
      </w:r>
      <w:proofErr w:type="spellStart"/>
      <w:r w:rsidRPr="00A3279A">
        <w:rPr>
          <w:rStyle w:val="c0"/>
          <w:color w:val="000000"/>
          <w:sz w:val="28"/>
          <w:szCs w:val="28"/>
        </w:rPr>
        <w:t>скрестно</w:t>
      </w:r>
      <w:proofErr w:type="spellEnd"/>
      <w:r w:rsidRPr="00A3279A">
        <w:rPr>
          <w:rStyle w:val="c0"/>
          <w:color w:val="000000"/>
          <w:sz w:val="28"/>
          <w:szCs w:val="28"/>
        </w:rPr>
        <w:t xml:space="preserve"> (для детей 5 -7 лет)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15.</w:t>
      </w:r>
      <w:r w:rsidRPr="00A3279A">
        <w:rPr>
          <w:rStyle w:val="c0"/>
          <w:color w:val="000000"/>
          <w:sz w:val="28"/>
          <w:szCs w:val="28"/>
        </w:rPr>
        <w:t xml:space="preserve">  Прыжки через скакалку руки </w:t>
      </w:r>
      <w:proofErr w:type="spellStart"/>
      <w:r w:rsidRPr="00A3279A">
        <w:rPr>
          <w:rStyle w:val="c0"/>
          <w:color w:val="000000"/>
          <w:sz w:val="28"/>
          <w:szCs w:val="28"/>
        </w:rPr>
        <w:t>скрестно</w:t>
      </w:r>
      <w:proofErr w:type="spellEnd"/>
      <w:r w:rsidRPr="00A3279A">
        <w:rPr>
          <w:rStyle w:val="c0"/>
          <w:color w:val="000000"/>
          <w:sz w:val="28"/>
          <w:szCs w:val="28"/>
        </w:rPr>
        <w:t xml:space="preserve"> (для детей 5 – 7 лет).    </w:t>
      </w:r>
      <w:r w:rsidRPr="00A3279A">
        <w:rPr>
          <w:rStyle w:val="c0"/>
          <w:b/>
          <w:bCs/>
          <w:color w:val="000000"/>
          <w:sz w:val="28"/>
          <w:szCs w:val="28"/>
        </w:rPr>
        <w:t>16.</w:t>
      </w:r>
      <w:r w:rsidRPr="00A3279A">
        <w:rPr>
          <w:rStyle w:val="c0"/>
          <w:color w:val="000000"/>
          <w:sz w:val="28"/>
          <w:szCs w:val="28"/>
        </w:rPr>
        <w:t>  Вращение скакалки сложенной вдвое низко над землей с быстрым перешагиванием, а в дальнейшем перепрыгиванием (для детей 5 – 7 лет).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17.</w:t>
      </w:r>
      <w:r w:rsidRPr="00A3279A">
        <w:rPr>
          <w:rStyle w:val="c0"/>
          <w:color w:val="000000"/>
          <w:sz w:val="28"/>
          <w:szCs w:val="28"/>
        </w:rPr>
        <w:t>  Прыжки через скакалку с продвижением вперед, с выбросом одной ноги и с перескакиванием с ноги на ногу (для детей 5 – 7 лет).   </w:t>
      </w:r>
      <w:r w:rsidRPr="00A3279A">
        <w:rPr>
          <w:rStyle w:val="c0"/>
          <w:b/>
          <w:bCs/>
          <w:color w:val="000000"/>
          <w:sz w:val="28"/>
          <w:szCs w:val="28"/>
        </w:rPr>
        <w:t>18.</w:t>
      </w:r>
      <w:r w:rsidRPr="00A3279A">
        <w:rPr>
          <w:rStyle w:val="c0"/>
          <w:color w:val="000000"/>
          <w:sz w:val="28"/>
          <w:szCs w:val="28"/>
        </w:rPr>
        <w:t xml:space="preserve">  Прыжки в паре, на двух ногах стоя на месте (лицом друг к другу), вращает  скакалку один ребенок (для детей 6 -7 лет) </w:t>
      </w:r>
      <w:r w:rsidRPr="00A3279A">
        <w:rPr>
          <w:rStyle w:val="c0"/>
          <w:b/>
          <w:bCs/>
          <w:color w:val="000000"/>
          <w:sz w:val="28"/>
          <w:szCs w:val="28"/>
        </w:rPr>
        <w:t>19.</w:t>
      </w:r>
      <w:r w:rsidRPr="00A3279A">
        <w:rPr>
          <w:rStyle w:val="c0"/>
          <w:color w:val="000000"/>
          <w:sz w:val="28"/>
          <w:szCs w:val="28"/>
        </w:rPr>
        <w:t>  Прыжки  в паре, на двух ногах стоя на месте (боком друг к другу, держась за руки), вращают  скакалку вдвоем, свободной рукой (для детей 6 -7 лет)   </w:t>
      </w:r>
      <w:r w:rsidRPr="00A3279A">
        <w:rPr>
          <w:rStyle w:val="c0"/>
          <w:b/>
          <w:bCs/>
          <w:color w:val="000000"/>
          <w:sz w:val="28"/>
          <w:szCs w:val="28"/>
        </w:rPr>
        <w:t>20.</w:t>
      </w:r>
      <w:r w:rsidRPr="00A3279A">
        <w:rPr>
          <w:rStyle w:val="c0"/>
          <w:color w:val="000000"/>
          <w:sz w:val="28"/>
          <w:szCs w:val="28"/>
        </w:rPr>
        <w:t>  Прыжки в паре, на двух ногах стоя на месте (друг за другом), скакалку вращает впереди или сзади стоящий ребенок (для детей 6-7 лет)  </w:t>
      </w:r>
      <w:r w:rsidRPr="00A3279A">
        <w:rPr>
          <w:rStyle w:val="c0"/>
          <w:b/>
          <w:bCs/>
          <w:color w:val="000000"/>
          <w:sz w:val="28"/>
          <w:szCs w:val="28"/>
        </w:rPr>
        <w:t>21.</w:t>
      </w:r>
      <w:r w:rsidRPr="00A3279A">
        <w:rPr>
          <w:rStyle w:val="c0"/>
          <w:color w:val="000000"/>
          <w:sz w:val="28"/>
          <w:szCs w:val="28"/>
        </w:rPr>
        <w:t>  Прыжки на двух ногах, но во время прыжка, выполненного выше, чем обычно, сделать два оборота скакалки.  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22.</w:t>
      </w:r>
      <w:r w:rsidRPr="00A3279A">
        <w:rPr>
          <w:rStyle w:val="c0"/>
          <w:color w:val="000000"/>
          <w:sz w:val="28"/>
          <w:szCs w:val="28"/>
        </w:rPr>
        <w:t>  Бег со скакалкой с одновременным вращением и прыжками через нее.  </w:t>
      </w:r>
      <w:r w:rsidRPr="00A3279A">
        <w:rPr>
          <w:rStyle w:val="c0"/>
          <w:b/>
          <w:bCs/>
          <w:color w:val="000000"/>
          <w:sz w:val="28"/>
          <w:szCs w:val="28"/>
        </w:rPr>
        <w:t>23.</w:t>
      </w:r>
      <w:r w:rsidRPr="00A3279A">
        <w:rPr>
          <w:rStyle w:val="c0"/>
          <w:color w:val="000000"/>
          <w:sz w:val="28"/>
          <w:szCs w:val="28"/>
        </w:rPr>
        <w:t>  Прыжки на месте через длинную скакалку, низко двигается  над землей вперед – назад  (для детей 5 – 7 лет).    </w:t>
      </w:r>
      <w:r w:rsidRPr="00A3279A">
        <w:rPr>
          <w:rStyle w:val="c0"/>
          <w:b/>
          <w:bCs/>
          <w:color w:val="000000"/>
          <w:sz w:val="28"/>
          <w:szCs w:val="28"/>
        </w:rPr>
        <w:t>24.</w:t>
      </w:r>
      <w:r w:rsidRPr="00A3279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3279A">
        <w:rPr>
          <w:rStyle w:val="c0"/>
          <w:color w:val="000000"/>
          <w:sz w:val="28"/>
          <w:szCs w:val="28"/>
        </w:rPr>
        <w:t> </w:t>
      </w:r>
      <w:proofErr w:type="spellStart"/>
      <w:r w:rsidRPr="00A3279A">
        <w:rPr>
          <w:rStyle w:val="c0"/>
          <w:color w:val="000000"/>
          <w:sz w:val="28"/>
          <w:szCs w:val="28"/>
        </w:rPr>
        <w:t>Пробегание</w:t>
      </w:r>
      <w:proofErr w:type="spellEnd"/>
      <w:r w:rsidRPr="00A3279A">
        <w:rPr>
          <w:rStyle w:val="c0"/>
          <w:color w:val="000000"/>
          <w:sz w:val="28"/>
          <w:szCs w:val="28"/>
        </w:rPr>
        <w:t xml:space="preserve"> под вращающейся скакалкой (для детей 5 -7 лет) (ребенок близко подходит к вращающейся скакалке и, когда она поднимается вверх, пробегает под ней через середину)  </w:t>
      </w:r>
      <w:r w:rsidRPr="00A3279A">
        <w:rPr>
          <w:rStyle w:val="c0"/>
          <w:b/>
          <w:bCs/>
          <w:color w:val="000000"/>
          <w:sz w:val="28"/>
          <w:szCs w:val="28"/>
        </w:rPr>
        <w:t>25.</w:t>
      </w:r>
      <w:r w:rsidRPr="00A3279A">
        <w:rPr>
          <w:rStyle w:val="c0"/>
          <w:color w:val="000000"/>
          <w:sz w:val="28"/>
          <w:szCs w:val="28"/>
        </w:rPr>
        <w:t xml:space="preserve">  То же, но </w:t>
      </w:r>
      <w:r w:rsidRPr="00A3279A">
        <w:rPr>
          <w:rStyle w:val="c0"/>
          <w:color w:val="000000"/>
          <w:sz w:val="28"/>
          <w:szCs w:val="28"/>
        </w:rPr>
        <w:lastRenderedPageBreak/>
        <w:t xml:space="preserve">при </w:t>
      </w:r>
      <w:proofErr w:type="spellStart"/>
      <w:r w:rsidRPr="00A3279A">
        <w:rPr>
          <w:rStyle w:val="c0"/>
          <w:color w:val="000000"/>
          <w:sz w:val="28"/>
          <w:szCs w:val="28"/>
        </w:rPr>
        <w:t>пробегании</w:t>
      </w:r>
      <w:proofErr w:type="spellEnd"/>
      <w:r w:rsidRPr="00A3279A">
        <w:rPr>
          <w:rStyle w:val="c0"/>
          <w:color w:val="000000"/>
          <w:sz w:val="28"/>
          <w:szCs w:val="28"/>
        </w:rPr>
        <w:t xml:space="preserve"> ребенок останавливается в середине, дожидается, когда скакалка опустится вниз, и перепрыгивает через нее (для детей 6 -7 лет)   </w:t>
      </w:r>
      <w:r w:rsidRPr="00A3279A">
        <w:rPr>
          <w:rStyle w:val="c0"/>
          <w:b/>
          <w:bCs/>
          <w:color w:val="000000"/>
          <w:sz w:val="28"/>
          <w:szCs w:val="28"/>
        </w:rPr>
        <w:t>26.</w:t>
      </w:r>
      <w:r w:rsidRPr="00A3279A">
        <w:rPr>
          <w:rStyle w:val="c0"/>
          <w:color w:val="000000"/>
          <w:sz w:val="28"/>
          <w:szCs w:val="28"/>
        </w:rPr>
        <w:t xml:space="preserve">  </w:t>
      </w:r>
      <w:proofErr w:type="spellStart"/>
      <w:r w:rsidRPr="00A3279A">
        <w:rPr>
          <w:rStyle w:val="c0"/>
          <w:color w:val="000000"/>
          <w:sz w:val="28"/>
          <w:szCs w:val="28"/>
        </w:rPr>
        <w:t>Пробегание</w:t>
      </w:r>
      <w:proofErr w:type="spellEnd"/>
      <w:r w:rsidRPr="00A3279A">
        <w:rPr>
          <w:rStyle w:val="c0"/>
          <w:color w:val="000000"/>
          <w:sz w:val="28"/>
          <w:szCs w:val="28"/>
        </w:rPr>
        <w:t xml:space="preserve"> под вращающейся скакалкой вдвоем, взявшись за руки (6 -7 лет) 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27.</w:t>
      </w:r>
      <w:r w:rsidRPr="00A3279A">
        <w:rPr>
          <w:rStyle w:val="c0"/>
          <w:color w:val="000000"/>
          <w:sz w:val="28"/>
          <w:szCs w:val="28"/>
        </w:rPr>
        <w:t xml:space="preserve">  </w:t>
      </w:r>
      <w:proofErr w:type="spellStart"/>
      <w:r w:rsidRPr="00A3279A">
        <w:rPr>
          <w:rStyle w:val="c0"/>
          <w:color w:val="000000"/>
          <w:sz w:val="28"/>
          <w:szCs w:val="28"/>
        </w:rPr>
        <w:t>Пробегание</w:t>
      </w:r>
      <w:proofErr w:type="spellEnd"/>
      <w:r w:rsidRPr="00A3279A">
        <w:rPr>
          <w:rStyle w:val="c0"/>
          <w:color w:val="000000"/>
          <w:sz w:val="28"/>
          <w:szCs w:val="28"/>
        </w:rPr>
        <w:t xml:space="preserve"> под вращающейся скакалкой вдвоем, с двух сторон (6-7 лет)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28.</w:t>
      </w:r>
      <w:r w:rsidRPr="00A3279A">
        <w:rPr>
          <w:rStyle w:val="c0"/>
          <w:color w:val="000000"/>
          <w:sz w:val="28"/>
          <w:szCs w:val="28"/>
        </w:rPr>
        <w:t>  Прыжки через длинную скакалку на двух ногах, с ноги на ногу, на одной ноге, с поворотом на 90, 180. </w:t>
      </w:r>
      <w:r w:rsidRPr="00A3279A">
        <w:rPr>
          <w:rStyle w:val="apple-converted-space"/>
          <w:color w:val="000000"/>
          <w:sz w:val="28"/>
          <w:szCs w:val="28"/>
        </w:rPr>
        <w:t> </w:t>
      </w:r>
      <w:r w:rsidRPr="00A3279A">
        <w:rPr>
          <w:rStyle w:val="c0"/>
          <w:b/>
          <w:bCs/>
          <w:color w:val="000000"/>
          <w:sz w:val="28"/>
          <w:szCs w:val="28"/>
        </w:rPr>
        <w:t>29.</w:t>
      </w:r>
      <w:r w:rsidRPr="00A3279A">
        <w:rPr>
          <w:rStyle w:val="c0"/>
          <w:color w:val="000000"/>
          <w:sz w:val="28"/>
          <w:szCs w:val="28"/>
        </w:rPr>
        <w:t>  Прыжки через длинную скакалку вдвоем, втроем (для детей 6-7 лет)</w:t>
      </w:r>
    </w:p>
    <w:bookmarkEnd w:id="0"/>
    <w:p w:rsidR="00985543" w:rsidRDefault="00985543" w:rsidP="00985543">
      <w:pPr>
        <w:rPr>
          <w:sz w:val="28"/>
          <w:szCs w:val="28"/>
        </w:rPr>
      </w:pPr>
    </w:p>
    <w:p w:rsidR="00985543" w:rsidRPr="00A3279A" w:rsidRDefault="00985543" w:rsidP="00985543">
      <w:pPr>
        <w:rPr>
          <w:sz w:val="28"/>
          <w:szCs w:val="28"/>
        </w:rPr>
      </w:pPr>
    </w:p>
    <w:p w:rsidR="00985543" w:rsidRPr="00C32E53" w:rsidRDefault="00985543" w:rsidP="00985543">
      <w:pPr>
        <w:rPr>
          <w:rFonts w:ascii="Times New Roman" w:hAnsi="Times New Roman"/>
          <w:b/>
          <w:i/>
          <w:sz w:val="28"/>
          <w:szCs w:val="28"/>
        </w:rPr>
      </w:pPr>
    </w:p>
    <w:p w:rsidR="00943B3A" w:rsidRDefault="00943B3A"/>
    <w:sectPr w:rsidR="00943B3A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30FA"/>
    <w:multiLevelType w:val="multilevel"/>
    <w:tmpl w:val="5C02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53F6F"/>
    <w:multiLevelType w:val="multilevel"/>
    <w:tmpl w:val="7928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985543"/>
    <w:rsid w:val="000E0000"/>
    <w:rsid w:val="00943B3A"/>
    <w:rsid w:val="00985543"/>
    <w:rsid w:val="009C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55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8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85543"/>
  </w:style>
  <w:style w:type="paragraph" w:customStyle="1" w:styleId="c7">
    <w:name w:val="c7"/>
    <w:basedOn w:val="a"/>
    <w:rsid w:val="0098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85543"/>
  </w:style>
  <w:style w:type="paragraph" w:customStyle="1" w:styleId="c8">
    <w:name w:val="c8"/>
    <w:basedOn w:val="a"/>
    <w:rsid w:val="0098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8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8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5543"/>
  </w:style>
  <w:style w:type="character" w:customStyle="1" w:styleId="c2">
    <w:name w:val="c2"/>
    <w:basedOn w:val="a0"/>
    <w:rsid w:val="00985543"/>
  </w:style>
  <w:style w:type="paragraph" w:styleId="a5">
    <w:name w:val="Balloon Text"/>
    <w:basedOn w:val="a"/>
    <w:link w:val="a6"/>
    <w:uiPriority w:val="99"/>
    <w:semiHidden/>
    <w:unhideWhenUsed/>
    <w:rsid w:val="0098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gHPhXQH42E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KuXHb4xjSk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yadi.sk/d/FNO5RQigmcae7A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esh.edu.ru/subject/lesson/5730/start/190680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1986</Words>
  <Characters>11322</Characters>
  <Application>Microsoft Office Word</Application>
  <DocSecurity>0</DocSecurity>
  <Lines>94</Lines>
  <Paragraphs>26</Paragraphs>
  <ScaleCrop>false</ScaleCrop>
  <Company/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Людмила Николаевна</cp:lastModifiedBy>
  <cp:revision>3</cp:revision>
  <dcterms:created xsi:type="dcterms:W3CDTF">2020-04-06T08:28:00Z</dcterms:created>
  <dcterms:modified xsi:type="dcterms:W3CDTF">2020-04-06T09:58:00Z</dcterms:modified>
</cp:coreProperties>
</file>